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9126" w14:textId="2C87AF14" w:rsidR="00361FE7" w:rsidRDefault="00792DF6">
      <w:pPr>
        <w:spacing w:after="47" w:line="259" w:lineRule="auto"/>
        <w:ind w:left="0" w:right="8210" w:firstLine="0"/>
        <w:jc w:val="left"/>
      </w:pPr>
      <w:r>
        <w:rPr>
          <w:noProof/>
        </w:rPr>
        <w:drawing>
          <wp:anchor distT="0" distB="0" distL="114300" distR="114300" simplePos="0" relativeHeight="251658240" behindDoc="1" locked="0" layoutInCell="1" allowOverlap="1" wp14:anchorId="6D0DD1C2" wp14:editId="01E3BC56">
            <wp:simplePos x="0" y="0"/>
            <wp:positionH relativeFrom="column">
              <wp:posOffset>0</wp:posOffset>
            </wp:positionH>
            <wp:positionV relativeFrom="paragraph">
              <wp:posOffset>1905</wp:posOffset>
            </wp:positionV>
            <wp:extent cx="1234440" cy="1280160"/>
            <wp:effectExtent l="0" t="0" r="3810" b="0"/>
            <wp:wrapNone/>
            <wp:docPr id="2" name="Picture 2"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34440" cy="1280160"/>
                    </a:xfrm>
                    <a:prstGeom prst="rect">
                      <a:avLst/>
                    </a:prstGeom>
                  </pic:spPr>
                </pic:pic>
              </a:graphicData>
            </a:graphic>
          </wp:anchor>
        </w:drawing>
      </w:r>
    </w:p>
    <w:p w14:paraId="2B95179A" w14:textId="1187F018" w:rsidR="00D958BA" w:rsidRPr="004A499C" w:rsidRDefault="00792DF6" w:rsidP="00BB0DC6">
      <w:pPr>
        <w:spacing w:after="0" w:line="240" w:lineRule="auto"/>
        <w:ind w:left="0" w:firstLine="226"/>
        <w:jc w:val="center"/>
        <w:rPr>
          <w:b/>
          <w:sz w:val="28"/>
        </w:rPr>
      </w:pPr>
      <w:r>
        <w:rPr>
          <w:b/>
          <w:sz w:val="28"/>
        </w:rPr>
        <w:t xml:space="preserve">            </w:t>
      </w:r>
      <w:r w:rsidR="00A71221" w:rsidRPr="004A499C">
        <w:rPr>
          <w:b/>
          <w:sz w:val="28"/>
        </w:rPr>
        <w:t>Santa Ynez River Water Conservation District,</w:t>
      </w:r>
    </w:p>
    <w:p w14:paraId="11B73CA6" w14:textId="0014AB93" w:rsidR="00361FE7" w:rsidRPr="004A499C" w:rsidRDefault="00792DF6" w:rsidP="00BB0DC6">
      <w:pPr>
        <w:tabs>
          <w:tab w:val="left" w:pos="1005"/>
          <w:tab w:val="center" w:pos="4793"/>
        </w:tabs>
        <w:spacing w:after="0" w:line="240" w:lineRule="auto"/>
        <w:ind w:left="0" w:firstLine="226"/>
        <w:jc w:val="left"/>
      </w:pPr>
      <w:r w:rsidRPr="004A499C">
        <w:rPr>
          <w:b/>
          <w:sz w:val="28"/>
        </w:rPr>
        <w:tab/>
      </w:r>
      <w:r w:rsidRPr="004A499C">
        <w:rPr>
          <w:b/>
          <w:sz w:val="28"/>
        </w:rPr>
        <w:tab/>
        <w:t xml:space="preserve">              </w:t>
      </w:r>
      <w:r w:rsidR="00A71221" w:rsidRPr="004A499C">
        <w:rPr>
          <w:b/>
          <w:sz w:val="28"/>
        </w:rPr>
        <w:t xml:space="preserve">Improvement District </w:t>
      </w:r>
      <w:r w:rsidR="00294F02" w:rsidRPr="004A499C">
        <w:rPr>
          <w:b/>
          <w:sz w:val="28"/>
        </w:rPr>
        <w:t>No.</w:t>
      </w:r>
      <w:r w:rsidR="00A71221" w:rsidRPr="004A499C">
        <w:rPr>
          <w:b/>
          <w:sz w:val="28"/>
        </w:rPr>
        <w:t>1</w:t>
      </w:r>
    </w:p>
    <w:p w14:paraId="3D9E6DA5" w14:textId="4017EF7D" w:rsidR="00361FE7" w:rsidRPr="004A499C" w:rsidRDefault="00361FE7" w:rsidP="00BB0DC6">
      <w:pPr>
        <w:spacing w:after="0" w:line="240" w:lineRule="auto"/>
        <w:ind w:left="0" w:firstLine="0"/>
        <w:jc w:val="center"/>
      </w:pPr>
    </w:p>
    <w:p w14:paraId="01E11568" w14:textId="0AD919C0" w:rsidR="00361FE7" w:rsidRPr="004A499C" w:rsidRDefault="00792DF6" w:rsidP="00792DF6">
      <w:pPr>
        <w:tabs>
          <w:tab w:val="left" w:pos="653"/>
          <w:tab w:val="center" w:pos="4680"/>
        </w:tabs>
        <w:spacing w:after="0" w:line="240" w:lineRule="auto"/>
        <w:ind w:left="0" w:firstLine="0"/>
        <w:jc w:val="left"/>
        <w:rPr>
          <w:rFonts w:eastAsia="Arial"/>
          <w:b/>
          <w:i/>
          <w:sz w:val="23"/>
        </w:rPr>
      </w:pPr>
      <w:r w:rsidRPr="004A499C">
        <w:rPr>
          <w:rFonts w:eastAsia="Arial"/>
          <w:b/>
          <w:i/>
          <w:sz w:val="23"/>
        </w:rPr>
        <w:tab/>
      </w:r>
      <w:r w:rsidRPr="004A499C">
        <w:rPr>
          <w:rFonts w:eastAsia="Arial"/>
          <w:b/>
          <w:i/>
          <w:sz w:val="23"/>
        </w:rPr>
        <w:tab/>
        <w:t xml:space="preserve">                     </w:t>
      </w:r>
      <w:r w:rsidR="00A71221" w:rsidRPr="004A499C">
        <w:rPr>
          <w:rFonts w:eastAsia="Arial"/>
          <w:b/>
          <w:i/>
          <w:sz w:val="23"/>
        </w:rPr>
        <w:t>ACCEPTING APPLICATIONS FOR</w:t>
      </w:r>
    </w:p>
    <w:p w14:paraId="44F32F98" w14:textId="77777777" w:rsidR="00792DF6" w:rsidRPr="004A499C" w:rsidRDefault="00792DF6" w:rsidP="00BB0DC6">
      <w:pPr>
        <w:tabs>
          <w:tab w:val="left" w:pos="653"/>
          <w:tab w:val="center" w:pos="4680"/>
        </w:tabs>
        <w:spacing w:after="0" w:line="240" w:lineRule="auto"/>
        <w:ind w:left="0" w:firstLine="0"/>
        <w:jc w:val="left"/>
      </w:pPr>
    </w:p>
    <w:p w14:paraId="6F21DE2D" w14:textId="035FB0D8" w:rsidR="00F309E0" w:rsidRPr="004A499C" w:rsidRDefault="00F309E0" w:rsidP="00BB0DC6">
      <w:pPr>
        <w:pStyle w:val="Heading1"/>
        <w:spacing w:line="240" w:lineRule="auto"/>
        <w:ind w:left="0"/>
        <w:rPr>
          <w:sz w:val="20"/>
          <w:szCs w:val="20"/>
        </w:rPr>
      </w:pPr>
      <w:r w:rsidRPr="004A499C">
        <w:rPr>
          <w:sz w:val="20"/>
          <w:szCs w:val="20"/>
        </w:rPr>
        <w:t>ADMINISTRATIVE ASSISTANT I</w:t>
      </w:r>
      <w:r w:rsidR="00F274C8" w:rsidRPr="004A499C">
        <w:rPr>
          <w:sz w:val="20"/>
          <w:szCs w:val="20"/>
        </w:rPr>
        <w:t>: $</w:t>
      </w:r>
      <w:r w:rsidR="00F63AC7">
        <w:rPr>
          <w:sz w:val="20"/>
          <w:szCs w:val="20"/>
        </w:rPr>
        <w:t>5,567.77</w:t>
      </w:r>
      <w:r w:rsidR="00F700CA" w:rsidRPr="004A499C">
        <w:rPr>
          <w:sz w:val="20"/>
          <w:szCs w:val="20"/>
        </w:rPr>
        <w:t xml:space="preserve"> to $</w:t>
      </w:r>
      <w:r w:rsidR="00F63AC7">
        <w:rPr>
          <w:sz w:val="20"/>
          <w:szCs w:val="20"/>
        </w:rPr>
        <w:t>7,305.39</w:t>
      </w:r>
      <w:r w:rsidR="00F700CA" w:rsidRPr="004A499C">
        <w:rPr>
          <w:sz w:val="20"/>
          <w:szCs w:val="20"/>
        </w:rPr>
        <w:t>/mo.</w:t>
      </w:r>
    </w:p>
    <w:p w14:paraId="339FA90D" w14:textId="77777777" w:rsidR="00792DF6" w:rsidRPr="004A499C" w:rsidRDefault="00792DF6" w:rsidP="00792DF6">
      <w:pPr>
        <w:spacing w:after="0" w:line="240" w:lineRule="auto"/>
        <w:ind w:left="0" w:firstLine="720"/>
        <w:jc w:val="center"/>
        <w:rPr>
          <w:b/>
          <w:color w:val="000080"/>
          <w:sz w:val="22"/>
        </w:rPr>
      </w:pPr>
    </w:p>
    <w:p w14:paraId="283DC851" w14:textId="20F22084" w:rsidR="00262591" w:rsidRPr="004A499C" w:rsidRDefault="00262591" w:rsidP="00BB0DC6">
      <w:pPr>
        <w:spacing w:after="0" w:line="240" w:lineRule="auto"/>
        <w:ind w:left="0" w:firstLine="720"/>
        <w:jc w:val="center"/>
        <w:rPr>
          <w:b/>
          <w:color w:val="000080"/>
          <w:sz w:val="22"/>
        </w:rPr>
      </w:pPr>
    </w:p>
    <w:p w14:paraId="2F3FD951" w14:textId="2F742883" w:rsidR="004A499C" w:rsidRPr="004A499C" w:rsidRDefault="00A71221" w:rsidP="00BB0DC6">
      <w:pPr>
        <w:spacing w:after="0" w:line="240" w:lineRule="auto"/>
        <w:ind w:left="0"/>
        <w:jc w:val="center"/>
        <w:rPr>
          <w:b/>
          <w:color w:val="000080"/>
          <w:sz w:val="22"/>
        </w:rPr>
      </w:pPr>
      <w:r w:rsidRPr="004A499C">
        <w:rPr>
          <w:b/>
          <w:color w:val="000080"/>
          <w:sz w:val="22"/>
        </w:rPr>
        <w:t xml:space="preserve">FILING DEADLINE: </w:t>
      </w:r>
      <w:r w:rsidR="004A499C" w:rsidRPr="004A499C">
        <w:rPr>
          <w:b/>
          <w:color w:val="000080"/>
          <w:sz w:val="22"/>
        </w:rPr>
        <w:t>Ju</w:t>
      </w:r>
      <w:r w:rsidR="00CE0861">
        <w:rPr>
          <w:b/>
          <w:color w:val="000080"/>
          <w:sz w:val="22"/>
        </w:rPr>
        <w:t>ly</w:t>
      </w:r>
      <w:r w:rsidR="004A499C" w:rsidRPr="004A499C">
        <w:rPr>
          <w:b/>
          <w:color w:val="000080"/>
          <w:sz w:val="22"/>
        </w:rPr>
        <w:t xml:space="preserve"> </w:t>
      </w:r>
      <w:r w:rsidR="00CE0861">
        <w:rPr>
          <w:b/>
          <w:color w:val="000080"/>
          <w:sz w:val="22"/>
        </w:rPr>
        <w:t>1</w:t>
      </w:r>
      <w:r w:rsidR="00935568">
        <w:rPr>
          <w:b/>
          <w:color w:val="000080"/>
          <w:sz w:val="22"/>
        </w:rPr>
        <w:t>7</w:t>
      </w:r>
      <w:r w:rsidR="004A499C" w:rsidRPr="004A499C">
        <w:rPr>
          <w:b/>
          <w:color w:val="000080"/>
          <w:sz w:val="22"/>
        </w:rPr>
        <w:t>, 2026</w:t>
      </w:r>
    </w:p>
    <w:p w14:paraId="79175004" w14:textId="1DC89479" w:rsidR="00361FE7" w:rsidRPr="004A499C" w:rsidRDefault="004A499C" w:rsidP="00BB0DC6">
      <w:pPr>
        <w:spacing w:after="0" w:line="240" w:lineRule="auto"/>
        <w:ind w:left="0"/>
        <w:jc w:val="center"/>
        <w:rPr>
          <w:sz w:val="18"/>
          <w:szCs w:val="18"/>
        </w:rPr>
      </w:pPr>
      <w:r w:rsidRPr="004A499C">
        <w:rPr>
          <w:b/>
          <w:color w:val="000080"/>
          <w:sz w:val="18"/>
          <w:szCs w:val="18"/>
        </w:rPr>
        <w:t>(</w:t>
      </w:r>
      <w:r w:rsidR="00424635">
        <w:rPr>
          <w:b/>
          <w:color w:val="000080"/>
          <w:sz w:val="18"/>
          <w:szCs w:val="18"/>
        </w:rPr>
        <w:t>This recruitment will remain open until the position is filled.</w:t>
      </w:r>
      <w:r w:rsidRPr="004A499C">
        <w:rPr>
          <w:b/>
          <w:color w:val="000080"/>
          <w:sz w:val="18"/>
          <w:szCs w:val="18"/>
        </w:rPr>
        <w:t>)</w:t>
      </w:r>
    </w:p>
    <w:p w14:paraId="27D54E65" w14:textId="77777777" w:rsidR="009153E0" w:rsidRPr="004A499C" w:rsidRDefault="00A71221" w:rsidP="009B54F8">
      <w:pPr>
        <w:spacing w:before="100" w:beforeAutospacing="1" w:after="100" w:afterAutospacing="1" w:line="240" w:lineRule="auto"/>
        <w:ind w:left="14" w:hanging="14"/>
        <w:contextualSpacing/>
        <w:rPr>
          <w:rFonts w:eastAsia="Calibri"/>
          <w:sz w:val="19"/>
        </w:rPr>
      </w:pPr>
      <w:r w:rsidRPr="004A499C">
        <w:rPr>
          <w:rFonts w:eastAsia="Calibri"/>
          <w:sz w:val="19"/>
        </w:rPr>
        <w:t xml:space="preserve"> </w:t>
      </w:r>
      <w:r w:rsidR="00792DF6" w:rsidRPr="004A499C">
        <w:rPr>
          <w:rFonts w:eastAsia="Arial"/>
          <w:b/>
          <w:i/>
          <w:noProof/>
          <w:sz w:val="23"/>
        </w:rPr>
        <w:drawing>
          <wp:inline distT="0" distB="0" distL="0" distR="0" wp14:anchorId="2F2B6733" wp14:editId="22E61F02">
            <wp:extent cx="6501384" cy="3657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1384" cy="36576"/>
                    </a:xfrm>
                    <a:prstGeom prst="rect">
                      <a:avLst/>
                    </a:prstGeom>
                    <a:noFill/>
                  </pic:spPr>
                </pic:pic>
              </a:graphicData>
            </a:graphic>
          </wp:inline>
        </w:drawing>
      </w:r>
    </w:p>
    <w:p w14:paraId="0C069CA3" w14:textId="77777777" w:rsidR="009153E0" w:rsidRPr="004A499C" w:rsidRDefault="009153E0" w:rsidP="009B54F8">
      <w:pPr>
        <w:spacing w:before="100" w:beforeAutospacing="1" w:after="100" w:afterAutospacing="1" w:line="240" w:lineRule="auto"/>
        <w:ind w:left="14" w:hanging="14"/>
        <w:contextualSpacing/>
        <w:rPr>
          <w:rFonts w:eastAsia="Calibri"/>
          <w:sz w:val="19"/>
        </w:rPr>
      </w:pPr>
    </w:p>
    <w:p w14:paraId="7A9FFB4B" w14:textId="1652C4DE" w:rsidR="009B54F8" w:rsidRPr="004A499C" w:rsidRDefault="009B54F8" w:rsidP="004A499C">
      <w:pPr>
        <w:spacing w:before="100" w:beforeAutospacing="1" w:after="100" w:afterAutospacing="1" w:line="247" w:lineRule="auto"/>
        <w:ind w:left="0" w:firstLine="0"/>
        <w:rPr>
          <w:szCs w:val="20"/>
        </w:rPr>
      </w:pPr>
      <w:r w:rsidRPr="004A499C">
        <w:rPr>
          <w:rFonts w:eastAsia="Calibri"/>
          <w:sz w:val="19"/>
        </w:rPr>
        <w:t>T</w:t>
      </w:r>
      <w:r w:rsidRPr="004A499C">
        <w:rPr>
          <w:szCs w:val="20"/>
        </w:rPr>
        <w:t xml:space="preserve">he Santa Ynez River Water Conservation District, Improvement District No.1 is accepting applications for </w:t>
      </w:r>
      <w:r w:rsidR="00507ED3" w:rsidRPr="004A499C">
        <w:rPr>
          <w:szCs w:val="20"/>
        </w:rPr>
        <w:t>an</w:t>
      </w:r>
      <w:r w:rsidRPr="004A499C">
        <w:rPr>
          <w:szCs w:val="20"/>
        </w:rPr>
        <w:t xml:space="preserve"> Administrative Assistant</w:t>
      </w:r>
      <w:r w:rsidR="00507ED3" w:rsidRPr="004A499C">
        <w:rPr>
          <w:szCs w:val="20"/>
        </w:rPr>
        <w:t xml:space="preserve"> I</w:t>
      </w:r>
      <w:r w:rsidRPr="004A499C">
        <w:rPr>
          <w:szCs w:val="20"/>
        </w:rPr>
        <w:t xml:space="preserve"> position.</w:t>
      </w:r>
    </w:p>
    <w:p w14:paraId="5D35616F" w14:textId="77777777" w:rsidR="009153E0" w:rsidRPr="004A499C" w:rsidRDefault="009153E0" w:rsidP="009B54F8">
      <w:pPr>
        <w:spacing w:before="100" w:beforeAutospacing="1" w:after="100" w:afterAutospacing="1" w:line="240" w:lineRule="auto"/>
        <w:contextualSpacing/>
        <w:rPr>
          <w:b/>
          <w:bCs/>
          <w:szCs w:val="20"/>
          <w:u w:val="single"/>
        </w:rPr>
      </w:pPr>
    </w:p>
    <w:p w14:paraId="33025F41" w14:textId="77777777" w:rsidR="009B54F8" w:rsidRPr="004A499C" w:rsidRDefault="009B54F8" w:rsidP="009B54F8">
      <w:pPr>
        <w:autoSpaceDE w:val="0"/>
        <w:autoSpaceDN w:val="0"/>
        <w:adjustRightInd w:val="0"/>
        <w:spacing w:after="0" w:line="240" w:lineRule="auto"/>
        <w:ind w:left="0"/>
        <w:rPr>
          <w:rFonts w:eastAsia="Times New Roman"/>
          <w:szCs w:val="20"/>
        </w:rPr>
      </w:pPr>
      <w:r w:rsidRPr="004A499C">
        <w:rPr>
          <w:rFonts w:eastAsia="Times New Roman"/>
          <w:b/>
          <w:bCs/>
          <w:szCs w:val="20"/>
          <w:u w:val="single"/>
        </w:rPr>
        <w:t>THE DISTRICT</w:t>
      </w:r>
      <w:r w:rsidRPr="004A499C">
        <w:rPr>
          <w:rFonts w:eastAsia="Times New Roman"/>
          <w:b/>
          <w:bCs/>
          <w:szCs w:val="20"/>
        </w:rPr>
        <w:t>:</w:t>
      </w:r>
    </w:p>
    <w:p w14:paraId="7D0CFC67" w14:textId="59D849C8" w:rsidR="009B54F8" w:rsidRPr="004A499C" w:rsidRDefault="009B54F8" w:rsidP="004A499C">
      <w:pPr>
        <w:autoSpaceDE w:val="0"/>
        <w:autoSpaceDN w:val="0"/>
        <w:adjustRightInd w:val="0"/>
        <w:spacing w:after="0" w:line="247" w:lineRule="auto"/>
        <w:ind w:left="0" w:firstLine="0"/>
        <w:rPr>
          <w:rFonts w:eastAsia="Times New Roman"/>
          <w:szCs w:val="20"/>
        </w:rPr>
      </w:pPr>
      <w:r w:rsidRPr="004A499C">
        <w:rPr>
          <w:rFonts w:eastAsia="Times New Roman"/>
          <w:szCs w:val="20"/>
        </w:rPr>
        <w:t>Located in the central portion of Santa Barbara County, the District is a public water agency governed by an elected five-member Board of Trustees that provides potable water service to domestic, agricultural, commercial, and institutional customers in the communities of Santa Ynez, Los Olivos, Ballard, the Santa Ynez Band of Chumash Indians, and the City of Solvang on a limited basis. The District utilizes a diversified water supply portfolio including local groundwater wells, River wells, rights to the Cachuma Project</w:t>
      </w:r>
      <w:r w:rsidR="004A499C" w:rsidRPr="004A499C">
        <w:rPr>
          <w:rFonts w:eastAsia="Times New Roman"/>
          <w:szCs w:val="20"/>
        </w:rPr>
        <w:t>,</w:t>
      </w:r>
      <w:r w:rsidRPr="004A499C">
        <w:rPr>
          <w:rFonts w:eastAsia="Times New Roman"/>
          <w:szCs w:val="20"/>
        </w:rPr>
        <w:t xml:space="preserve"> and State Water Project supplies.</w:t>
      </w:r>
    </w:p>
    <w:p w14:paraId="4B7FCFBC" w14:textId="763BF9AB" w:rsidR="0029063A" w:rsidRPr="004A499C" w:rsidRDefault="00262591" w:rsidP="009B54F8">
      <w:pPr>
        <w:spacing w:after="17" w:line="259" w:lineRule="auto"/>
        <w:ind w:left="0" w:right="-670" w:firstLine="0"/>
        <w:jc w:val="left"/>
        <w:rPr>
          <w:rFonts w:eastAsia="Calibri"/>
          <w:sz w:val="24"/>
        </w:rPr>
      </w:pPr>
      <w:r w:rsidRPr="004A499C">
        <w:rPr>
          <w:rFonts w:eastAsia="Calibri"/>
          <w:sz w:val="24"/>
        </w:rPr>
        <w:t xml:space="preserve">               </w:t>
      </w:r>
    </w:p>
    <w:p w14:paraId="504C1D2A" w14:textId="77777777" w:rsidR="009153E0" w:rsidRPr="004A499C" w:rsidRDefault="009153E0" w:rsidP="009B54F8">
      <w:pPr>
        <w:spacing w:after="17" w:line="259" w:lineRule="auto"/>
        <w:ind w:left="0" w:right="-670" w:firstLine="0"/>
        <w:jc w:val="left"/>
      </w:pPr>
    </w:p>
    <w:p w14:paraId="689084B5" w14:textId="1A898E4D" w:rsidR="00361FE7" w:rsidRPr="004A499C" w:rsidRDefault="00A71221" w:rsidP="00BB0DC6">
      <w:pPr>
        <w:pStyle w:val="Heading2"/>
        <w:spacing w:after="0" w:line="240" w:lineRule="auto"/>
        <w:ind w:left="0" w:firstLine="0"/>
        <w:jc w:val="both"/>
        <w:rPr>
          <w:szCs w:val="20"/>
        </w:rPr>
      </w:pPr>
      <w:r w:rsidRPr="004A499C">
        <w:rPr>
          <w:szCs w:val="20"/>
        </w:rPr>
        <w:t>THE POSITION</w:t>
      </w:r>
      <w:r w:rsidRPr="004A499C">
        <w:rPr>
          <w:szCs w:val="20"/>
          <w:u w:val="none"/>
        </w:rPr>
        <w:t xml:space="preserve"> </w:t>
      </w:r>
    </w:p>
    <w:p w14:paraId="0B4010BD" w14:textId="518C16B3" w:rsidR="00361FE7" w:rsidRPr="004A499C" w:rsidRDefault="00A71221" w:rsidP="004A499C">
      <w:pPr>
        <w:spacing w:after="0" w:line="247" w:lineRule="auto"/>
        <w:ind w:left="0" w:firstLine="0"/>
        <w:rPr>
          <w:szCs w:val="20"/>
        </w:rPr>
      </w:pPr>
      <w:r w:rsidRPr="004A499C">
        <w:rPr>
          <w:szCs w:val="20"/>
        </w:rPr>
        <w:t>Under</w:t>
      </w:r>
      <w:r w:rsidR="004A499C" w:rsidRPr="004A499C">
        <w:rPr>
          <w:szCs w:val="20"/>
        </w:rPr>
        <w:t xml:space="preserve"> </w:t>
      </w:r>
      <w:r w:rsidR="007F3A5D" w:rsidRPr="004A499C">
        <w:rPr>
          <w:szCs w:val="20"/>
        </w:rPr>
        <w:t xml:space="preserve">general direction of the </w:t>
      </w:r>
      <w:r w:rsidR="009B54F8" w:rsidRPr="004A499C">
        <w:rPr>
          <w:szCs w:val="20"/>
        </w:rPr>
        <w:t>Administrative and Financial</w:t>
      </w:r>
      <w:r w:rsidR="007F3A5D" w:rsidRPr="004A499C">
        <w:rPr>
          <w:szCs w:val="20"/>
        </w:rPr>
        <w:t xml:space="preserve"> Manager</w:t>
      </w:r>
      <w:r w:rsidR="00327CCF" w:rsidRPr="004A499C">
        <w:rPr>
          <w:szCs w:val="20"/>
        </w:rPr>
        <w:t>,</w:t>
      </w:r>
      <w:r w:rsidR="009B54F8" w:rsidRPr="004A499C">
        <w:rPr>
          <w:szCs w:val="20"/>
        </w:rPr>
        <w:t xml:space="preserve"> </w:t>
      </w:r>
      <w:r w:rsidR="007F3A5D" w:rsidRPr="004A499C">
        <w:rPr>
          <w:szCs w:val="20"/>
        </w:rPr>
        <w:t>per</w:t>
      </w:r>
      <w:r w:rsidR="002E1385" w:rsidRPr="004A499C">
        <w:rPr>
          <w:szCs w:val="20"/>
        </w:rPr>
        <w:t xml:space="preserve">forms </w:t>
      </w:r>
      <w:r w:rsidR="00DB1989" w:rsidRPr="004A499C">
        <w:rPr>
          <w:szCs w:val="20"/>
        </w:rPr>
        <w:t xml:space="preserve">a </w:t>
      </w:r>
      <w:r w:rsidR="00327CCF" w:rsidRPr="004A499C">
        <w:rPr>
          <w:szCs w:val="20"/>
        </w:rPr>
        <w:t>broad range of complex</w:t>
      </w:r>
      <w:r w:rsidR="00387269" w:rsidRPr="004A499C">
        <w:rPr>
          <w:szCs w:val="20"/>
        </w:rPr>
        <w:t xml:space="preserve"> </w:t>
      </w:r>
      <w:r w:rsidR="00DB1989" w:rsidRPr="004A499C">
        <w:rPr>
          <w:szCs w:val="20"/>
        </w:rPr>
        <w:t>administrative and technical duties</w:t>
      </w:r>
      <w:r w:rsidR="007F3A5D" w:rsidRPr="004A499C">
        <w:rPr>
          <w:szCs w:val="20"/>
        </w:rPr>
        <w:t xml:space="preserve"> </w:t>
      </w:r>
      <w:r w:rsidR="00387269" w:rsidRPr="004A499C">
        <w:rPr>
          <w:szCs w:val="20"/>
        </w:rPr>
        <w:t>in support of the District’s administrative functions; prepares a variety of fiscal, administrative, and operational reports; s</w:t>
      </w:r>
      <w:r w:rsidR="00436937" w:rsidRPr="004A499C">
        <w:rPr>
          <w:szCs w:val="20"/>
        </w:rPr>
        <w:t>erv</w:t>
      </w:r>
      <w:r w:rsidR="00387269" w:rsidRPr="004A499C">
        <w:rPr>
          <w:szCs w:val="20"/>
        </w:rPr>
        <w:t>es</w:t>
      </w:r>
      <w:r w:rsidR="00877E42" w:rsidRPr="004A499C">
        <w:rPr>
          <w:szCs w:val="20"/>
        </w:rPr>
        <w:t xml:space="preserve"> </w:t>
      </w:r>
      <w:r w:rsidR="00436937" w:rsidRPr="004A499C">
        <w:rPr>
          <w:szCs w:val="20"/>
        </w:rPr>
        <w:t>as front-line customer support</w:t>
      </w:r>
      <w:r w:rsidR="00D3585A" w:rsidRPr="004A499C">
        <w:rPr>
          <w:szCs w:val="20"/>
        </w:rPr>
        <w:t>,</w:t>
      </w:r>
      <w:r w:rsidR="00387269" w:rsidRPr="004A499C">
        <w:rPr>
          <w:szCs w:val="20"/>
        </w:rPr>
        <w:t xml:space="preserve"> </w:t>
      </w:r>
      <w:r w:rsidR="00D3585A" w:rsidRPr="004A499C">
        <w:rPr>
          <w:szCs w:val="20"/>
        </w:rPr>
        <w:t>an</w:t>
      </w:r>
      <w:r w:rsidR="00436937" w:rsidRPr="004A499C">
        <w:rPr>
          <w:szCs w:val="20"/>
        </w:rPr>
        <w:t>d perform</w:t>
      </w:r>
      <w:r w:rsidR="00387269" w:rsidRPr="004A499C">
        <w:rPr>
          <w:szCs w:val="20"/>
        </w:rPr>
        <w:t>s</w:t>
      </w:r>
      <w:r w:rsidR="00BD266A" w:rsidRPr="004A499C">
        <w:rPr>
          <w:szCs w:val="20"/>
        </w:rPr>
        <w:t xml:space="preserve"> </w:t>
      </w:r>
      <w:r w:rsidR="00436937" w:rsidRPr="004A499C">
        <w:rPr>
          <w:szCs w:val="20"/>
        </w:rPr>
        <w:t xml:space="preserve">related work as </w:t>
      </w:r>
      <w:r w:rsidR="00327CCF" w:rsidRPr="004A499C">
        <w:rPr>
          <w:szCs w:val="20"/>
        </w:rPr>
        <w:t>assigned</w:t>
      </w:r>
      <w:r w:rsidR="00436937" w:rsidRPr="004A499C">
        <w:rPr>
          <w:szCs w:val="20"/>
        </w:rPr>
        <w:t>.</w:t>
      </w:r>
      <w:r w:rsidR="002E1385" w:rsidRPr="004A499C">
        <w:rPr>
          <w:szCs w:val="20"/>
        </w:rPr>
        <w:t xml:space="preserve"> </w:t>
      </w:r>
    </w:p>
    <w:p w14:paraId="6661E9C5" w14:textId="55520E38" w:rsidR="00B1335F" w:rsidRPr="004A499C" w:rsidRDefault="00B1335F" w:rsidP="00BB0DC6">
      <w:pPr>
        <w:spacing w:after="0" w:line="240" w:lineRule="auto"/>
        <w:ind w:left="0"/>
        <w:rPr>
          <w:szCs w:val="20"/>
        </w:rPr>
      </w:pPr>
    </w:p>
    <w:p w14:paraId="299A7C27" w14:textId="77777777" w:rsidR="009153E0" w:rsidRPr="004A499C" w:rsidRDefault="009153E0" w:rsidP="00BB0DC6">
      <w:pPr>
        <w:spacing w:after="0" w:line="240" w:lineRule="auto"/>
        <w:ind w:left="0"/>
        <w:rPr>
          <w:szCs w:val="20"/>
        </w:rPr>
      </w:pPr>
    </w:p>
    <w:p w14:paraId="47F86A83" w14:textId="1D22C886" w:rsidR="00B1335F" w:rsidRPr="004A499C" w:rsidRDefault="00B1335F" w:rsidP="00BB0DC6">
      <w:pPr>
        <w:spacing w:after="0" w:line="240" w:lineRule="auto"/>
        <w:ind w:left="0" w:firstLine="0"/>
        <w:rPr>
          <w:b/>
          <w:bCs/>
          <w:szCs w:val="20"/>
        </w:rPr>
      </w:pPr>
      <w:r w:rsidRPr="004A499C">
        <w:rPr>
          <w:b/>
          <w:bCs/>
          <w:szCs w:val="20"/>
          <w:u w:val="single"/>
        </w:rPr>
        <w:t>DISTINQUISHING CHARACTERISTICS</w:t>
      </w:r>
      <w:r w:rsidRPr="004A499C">
        <w:rPr>
          <w:b/>
          <w:bCs/>
          <w:szCs w:val="20"/>
        </w:rPr>
        <w:t>:</w:t>
      </w:r>
    </w:p>
    <w:p w14:paraId="33CED53D" w14:textId="3EBA08DB" w:rsidR="00361FE7" w:rsidRPr="004A499C" w:rsidRDefault="00507ED3" w:rsidP="004A499C">
      <w:pPr>
        <w:spacing w:after="0" w:line="247" w:lineRule="auto"/>
        <w:ind w:left="0" w:firstLine="0"/>
        <w:rPr>
          <w:bCs/>
          <w:szCs w:val="20"/>
        </w:rPr>
      </w:pPr>
      <w:r w:rsidRPr="004A499C">
        <w:rPr>
          <w:bCs/>
          <w:szCs w:val="20"/>
        </w:rPr>
        <w:t>This position</w:t>
      </w:r>
      <w:r w:rsidR="00EA2266" w:rsidRPr="004A499C">
        <w:rPr>
          <w:bCs/>
          <w:szCs w:val="20"/>
        </w:rPr>
        <w:t xml:space="preserve"> </w:t>
      </w:r>
      <w:r w:rsidR="002A008F" w:rsidRPr="004A499C">
        <w:rPr>
          <w:bCs/>
          <w:szCs w:val="20"/>
        </w:rPr>
        <w:t>perform</w:t>
      </w:r>
      <w:r w:rsidRPr="004A499C">
        <w:rPr>
          <w:bCs/>
          <w:szCs w:val="20"/>
        </w:rPr>
        <w:t>s</w:t>
      </w:r>
      <w:r w:rsidR="002A008F" w:rsidRPr="004A499C">
        <w:rPr>
          <w:bCs/>
          <w:szCs w:val="20"/>
        </w:rPr>
        <w:t xml:space="preserve"> a wide variety of specialized clerical duties, communications, and bookkeeping functions</w:t>
      </w:r>
      <w:r w:rsidRPr="004A499C">
        <w:rPr>
          <w:bCs/>
          <w:szCs w:val="20"/>
        </w:rPr>
        <w:t>, such as</w:t>
      </w:r>
      <w:r w:rsidR="00B174AE" w:rsidRPr="004A499C">
        <w:rPr>
          <w:bCs/>
          <w:szCs w:val="20"/>
        </w:rPr>
        <w:t xml:space="preserve"> </w:t>
      </w:r>
      <w:r w:rsidRPr="004A499C">
        <w:rPr>
          <w:bCs/>
          <w:szCs w:val="20"/>
        </w:rPr>
        <w:t xml:space="preserve">receiving </w:t>
      </w:r>
      <w:r w:rsidR="00B174AE" w:rsidRPr="004A499C">
        <w:rPr>
          <w:bCs/>
          <w:szCs w:val="20"/>
        </w:rPr>
        <w:t>incoming phone calls</w:t>
      </w:r>
      <w:r w:rsidR="002A008F" w:rsidRPr="004A499C">
        <w:rPr>
          <w:bCs/>
          <w:szCs w:val="20"/>
        </w:rPr>
        <w:t xml:space="preserve">; </w:t>
      </w:r>
      <w:r w:rsidR="00B174AE" w:rsidRPr="004A499C">
        <w:rPr>
          <w:bCs/>
          <w:szCs w:val="20"/>
        </w:rPr>
        <w:t>interact</w:t>
      </w:r>
      <w:r w:rsidRPr="004A499C">
        <w:rPr>
          <w:bCs/>
          <w:szCs w:val="20"/>
        </w:rPr>
        <w:t>ing</w:t>
      </w:r>
      <w:r w:rsidR="00B174AE" w:rsidRPr="004A499C">
        <w:rPr>
          <w:bCs/>
          <w:szCs w:val="20"/>
        </w:rPr>
        <w:t xml:space="preserve"> with customers</w:t>
      </w:r>
      <w:r w:rsidR="002A008F" w:rsidRPr="004A499C">
        <w:rPr>
          <w:bCs/>
          <w:szCs w:val="20"/>
        </w:rPr>
        <w:t xml:space="preserve">; </w:t>
      </w:r>
      <w:r w:rsidR="00EF08CD" w:rsidRPr="004A499C">
        <w:rPr>
          <w:bCs/>
          <w:szCs w:val="20"/>
        </w:rPr>
        <w:t>maintain</w:t>
      </w:r>
      <w:r w:rsidRPr="004A499C">
        <w:rPr>
          <w:bCs/>
          <w:szCs w:val="20"/>
        </w:rPr>
        <w:t>ing</w:t>
      </w:r>
      <w:r w:rsidR="00B174AE" w:rsidRPr="004A499C">
        <w:rPr>
          <w:bCs/>
          <w:szCs w:val="20"/>
        </w:rPr>
        <w:t xml:space="preserve"> and edit</w:t>
      </w:r>
      <w:r w:rsidRPr="004A499C">
        <w:rPr>
          <w:bCs/>
          <w:szCs w:val="20"/>
        </w:rPr>
        <w:t>ing</w:t>
      </w:r>
      <w:r w:rsidR="00B174AE" w:rsidRPr="004A499C">
        <w:rPr>
          <w:bCs/>
          <w:szCs w:val="20"/>
        </w:rPr>
        <w:t xml:space="preserve"> a </w:t>
      </w:r>
      <w:r w:rsidR="00EF08CD" w:rsidRPr="004A499C">
        <w:rPr>
          <w:bCs/>
          <w:szCs w:val="20"/>
        </w:rPr>
        <w:t>variety</w:t>
      </w:r>
      <w:r w:rsidR="00B174AE" w:rsidRPr="004A499C">
        <w:rPr>
          <w:bCs/>
          <w:szCs w:val="20"/>
        </w:rPr>
        <w:t xml:space="preserve"> of documents </w:t>
      </w:r>
      <w:r w:rsidRPr="004A499C">
        <w:rPr>
          <w:bCs/>
          <w:szCs w:val="20"/>
        </w:rPr>
        <w:t>(</w:t>
      </w:r>
      <w:r w:rsidR="00B174AE" w:rsidRPr="004A499C">
        <w:rPr>
          <w:bCs/>
          <w:szCs w:val="20"/>
        </w:rPr>
        <w:t>ranging from general correspondence to reports and spreadsheets</w:t>
      </w:r>
      <w:r w:rsidRPr="004A499C">
        <w:rPr>
          <w:bCs/>
          <w:szCs w:val="20"/>
        </w:rPr>
        <w:t>)</w:t>
      </w:r>
      <w:r w:rsidR="002A008F" w:rsidRPr="004A499C">
        <w:rPr>
          <w:bCs/>
          <w:szCs w:val="20"/>
        </w:rPr>
        <w:t xml:space="preserve">; </w:t>
      </w:r>
      <w:r w:rsidR="00B174AE" w:rsidRPr="004A499C">
        <w:rPr>
          <w:bCs/>
          <w:szCs w:val="20"/>
        </w:rPr>
        <w:t>maintain</w:t>
      </w:r>
      <w:r w:rsidR="00DD6BB3" w:rsidRPr="004A499C">
        <w:rPr>
          <w:bCs/>
          <w:szCs w:val="20"/>
        </w:rPr>
        <w:t>ing</w:t>
      </w:r>
      <w:r w:rsidR="00B174AE" w:rsidRPr="004A499C">
        <w:rPr>
          <w:bCs/>
          <w:szCs w:val="20"/>
        </w:rPr>
        <w:t xml:space="preserve"> databases</w:t>
      </w:r>
      <w:r w:rsidR="002A008F" w:rsidRPr="004A499C">
        <w:rPr>
          <w:bCs/>
          <w:szCs w:val="20"/>
        </w:rPr>
        <w:t>;</w:t>
      </w:r>
      <w:r w:rsidR="00B174AE" w:rsidRPr="004A499C">
        <w:rPr>
          <w:bCs/>
          <w:szCs w:val="20"/>
        </w:rPr>
        <w:t xml:space="preserve"> </w:t>
      </w:r>
      <w:r w:rsidR="00537655" w:rsidRPr="004A499C">
        <w:rPr>
          <w:bCs/>
          <w:szCs w:val="20"/>
        </w:rPr>
        <w:t>work</w:t>
      </w:r>
      <w:r w:rsidRPr="004A499C">
        <w:rPr>
          <w:bCs/>
          <w:szCs w:val="20"/>
        </w:rPr>
        <w:t>ing</w:t>
      </w:r>
      <w:r w:rsidR="00537655" w:rsidRPr="004A499C">
        <w:rPr>
          <w:bCs/>
          <w:szCs w:val="20"/>
        </w:rPr>
        <w:t xml:space="preserve"> in specialized utility billing </w:t>
      </w:r>
      <w:r w:rsidR="00EA2266" w:rsidRPr="004A499C">
        <w:rPr>
          <w:bCs/>
          <w:szCs w:val="20"/>
        </w:rPr>
        <w:t xml:space="preserve">and accounting </w:t>
      </w:r>
      <w:r w:rsidR="00BB0DC6" w:rsidRPr="004A499C">
        <w:rPr>
          <w:bCs/>
          <w:szCs w:val="20"/>
        </w:rPr>
        <w:t>software</w:t>
      </w:r>
      <w:r w:rsidR="002A008F" w:rsidRPr="004A499C">
        <w:rPr>
          <w:bCs/>
          <w:szCs w:val="20"/>
        </w:rPr>
        <w:t xml:space="preserve">; </w:t>
      </w:r>
      <w:r w:rsidR="00EA2266" w:rsidRPr="004A499C">
        <w:rPr>
          <w:bCs/>
          <w:szCs w:val="20"/>
        </w:rPr>
        <w:t>engag</w:t>
      </w:r>
      <w:r w:rsidR="00DD6BB3" w:rsidRPr="004A499C">
        <w:rPr>
          <w:bCs/>
          <w:szCs w:val="20"/>
        </w:rPr>
        <w:t>ing</w:t>
      </w:r>
      <w:r w:rsidR="00EA2266" w:rsidRPr="004A499C">
        <w:rPr>
          <w:bCs/>
          <w:szCs w:val="20"/>
        </w:rPr>
        <w:t xml:space="preserve"> in </w:t>
      </w:r>
      <w:r w:rsidR="00537655" w:rsidRPr="004A499C">
        <w:rPr>
          <w:bCs/>
          <w:szCs w:val="20"/>
        </w:rPr>
        <w:t xml:space="preserve">accounting </w:t>
      </w:r>
      <w:r w:rsidR="00EA2266" w:rsidRPr="004A499C">
        <w:rPr>
          <w:bCs/>
          <w:szCs w:val="20"/>
        </w:rPr>
        <w:t>tasks</w:t>
      </w:r>
      <w:r w:rsidRPr="004A499C">
        <w:rPr>
          <w:bCs/>
          <w:szCs w:val="20"/>
        </w:rPr>
        <w:t xml:space="preserve">; processing customer payments; maintaining customer accounts; handling customer inquiries and complaints; and preparing and maintaining </w:t>
      </w:r>
      <w:r w:rsidR="004A499C" w:rsidRPr="004A499C">
        <w:rPr>
          <w:bCs/>
          <w:szCs w:val="20"/>
        </w:rPr>
        <w:t>various</w:t>
      </w:r>
      <w:r w:rsidRPr="004A499C">
        <w:rPr>
          <w:bCs/>
          <w:szCs w:val="20"/>
        </w:rPr>
        <w:t xml:space="preserve"> accounting </w:t>
      </w:r>
      <w:r w:rsidR="004A499C" w:rsidRPr="004A499C">
        <w:rPr>
          <w:bCs/>
          <w:szCs w:val="20"/>
        </w:rPr>
        <w:t xml:space="preserve">and customer </w:t>
      </w:r>
      <w:r w:rsidRPr="004A499C">
        <w:rPr>
          <w:bCs/>
          <w:szCs w:val="20"/>
        </w:rPr>
        <w:t>reports</w:t>
      </w:r>
      <w:r w:rsidR="00537655" w:rsidRPr="004A499C">
        <w:rPr>
          <w:bCs/>
          <w:szCs w:val="20"/>
        </w:rPr>
        <w:t xml:space="preserve">.  </w:t>
      </w:r>
      <w:r w:rsidR="00B174AE" w:rsidRPr="004A499C">
        <w:rPr>
          <w:bCs/>
          <w:szCs w:val="20"/>
        </w:rPr>
        <w:t xml:space="preserve"> </w:t>
      </w:r>
    </w:p>
    <w:p w14:paraId="705A6D1C" w14:textId="780ED2F7" w:rsidR="00E27DF4" w:rsidRPr="004A499C" w:rsidRDefault="00E27DF4" w:rsidP="00BB0DC6">
      <w:pPr>
        <w:spacing w:after="0" w:line="240" w:lineRule="auto"/>
        <w:ind w:left="0" w:firstLine="0"/>
        <w:rPr>
          <w:b/>
          <w:szCs w:val="20"/>
        </w:rPr>
      </w:pPr>
      <w:r w:rsidRPr="004A499C">
        <w:rPr>
          <w:b/>
          <w:szCs w:val="20"/>
        </w:rPr>
        <w:tab/>
      </w:r>
      <w:r w:rsidRPr="004A499C">
        <w:rPr>
          <w:b/>
          <w:szCs w:val="20"/>
        </w:rPr>
        <w:tab/>
      </w:r>
    </w:p>
    <w:p w14:paraId="5B0FC600" w14:textId="77777777" w:rsidR="009153E0" w:rsidRPr="004A499C" w:rsidRDefault="009153E0" w:rsidP="00BB0DC6">
      <w:pPr>
        <w:spacing w:after="0" w:line="240" w:lineRule="auto"/>
        <w:ind w:left="0" w:firstLine="0"/>
        <w:rPr>
          <w:b/>
          <w:szCs w:val="20"/>
        </w:rPr>
      </w:pPr>
    </w:p>
    <w:p w14:paraId="7A23C32B" w14:textId="77777777" w:rsidR="00310461" w:rsidRPr="004A499C" w:rsidRDefault="00310461" w:rsidP="00310461">
      <w:pPr>
        <w:spacing w:before="100" w:beforeAutospacing="1" w:after="100" w:afterAutospacing="1" w:line="240" w:lineRule="auto"/>
        <w:ind w:left="0" w:firstLine="0"/>
        <w:contextualSpacing/>
        <w:rPr>
          <w:b/>
          <w:bCs/>
          <w:smallCaps/>
          <w:szCs w:val="20"/>
        </w:rPr>
      </w:pPr>
      <w:r w:rsidRPr="004A499C">
        <w:rPr>
          <w:b/>
          <w:bCs/>
          <w:smallCaps/>
          <w:szCs w:val="20"/>
          <w:u w:val="single"/>
        </w:rPr>
        <w:t>REQUIRED EDUCATION</w:t>
      </w:r>
      <w:r w:rsidRPr="004A499C">
        <w:rPr>
          <w:b/>
          <w:bCs/>
          <w:smallCaps/>
          <w:szCs w:val="20"/>
        </w:rPr>
        <w:t>:</w:t>
      </w:r>
    </w:p>
    <w:p w14:paraId="490337E4" w14:textId="64071B76" w:rsidR="00310461" w:rsidRPr="004A499C" w:rsidRDefault="00310461" w:rsidP="004A499C">
      <w:pPr>
        <w:spacing w:before="100" w:beforeAutospacing="1" w:after="100" w:afterAutospacing="1" w:line="247" w:lineRule="auto"/>
        <w:ind w:left="0" w:firstLine="0"/>
        <w:contextualSpacing/>
        <w:rPr>
          <w:szCs w:val="20"/>
        </w:rPr>
      </w:pPr>
      <w:r w:rsidRPr="004A499C">
        <w:rPr>
          <w:szCs w:val="20"/>
        </w:rPr>
        <w:t>High school diploma or equivalent required for all positions within the Administrative Assistant series.</w:t>
      </w:r>
    </w:p>
    <w:p w14:paraId="02997D16" w14:textId="77777777" w:rsidR="009153E0" w:rsidRDefault="009153E0" w:rsidP="00310461">
      <w:pPr>
        <w:spacing w:after="0" w:line="240" w:lineRule="auto"/>
        <w:ind w:left="0" w:firstLine="0"/>
        <w:rPr>
          <w:b/>
          <w:bCs/>
          <w:caps/>
          <w:szCs w:val="20"/>
          <w:u w:val="single"/>
        </w:rPr>
      </w:pPr>
    </w:p>
    <w:p w14:paraId="158FFE76" w14:textId="77777777" w:rsidR="004A499C" w:rsidRPr="004A499C" w:rsidRDefault="004A499C" w:rsidP="00310461">
      <w:pPr>
        <w:spacing w:after="0" w:line="240" w:lineRule="auto"/>
        <w:ind w:left="0" w:firstLine="0"/>
        <w:rPr>
          <w:b/>
          <w:bCs/>
          <w:caps/>
          <w:szCs w:val="20"/>
          <w:u w:val="single"/>
        </w:rPr>
      </w:pPr>
    </w:p>
    <w:p w14:paraId="4869CEDB" w14:textId="33F6EEA8" w:rsidR="00774486" w:rsidRPr="004A499C" w:rsidRDefault="00310461" w:rsidP="00310461">
      <w:pPr>
        <w:spacing w:after="0" w:line="240" w:lineRule="auto"/>
        <w:ind w:left="0" w:firstLine="0"/>
        <w:rPr>
          <w:b/>
          <w:bCs/>
          <w:caps/>
          <w:szCs w:val="20"/>
          <w:u w:val="single"/>
        </w:rPr>
      </w:pPr>
      <w:r w:rsidRPr="004A499C">
        <w:rPr>
          <w:b/>
          <w:bCs/>
          <w:caps/>
          <w:szCs w:val="20"/>
          <w:u w:val="single"/>
        </w:rPr>
        <w:t>REQUIRED Experience</w:t>
      </w:r>
      <w:r w:rsidR="00BD6A7D" w:rsidRPr="004A499C">
        <w:rPr>
          <w:b/>
          <w:bCs/>
          <w:caps/>
          <w:szCs w:val="20"/>
          <w:u w:val="single"/>
        </w:rPr>
        <w:t>:</w:t>
      </w:r>
    </w:p>
    <w:p w14:paraId="1BCB0BD7" w14:textId="0A3C4105" w:rsidR="00310461" w:rsidRPr="004A499C" w:rsidRDefault="00310461" w:rsidP="00310461">
      <w:pPr>
        <w:spacing w:after="0" w:line="240" w:lineRule="auto"/>
        <w:ind w:left="0" w:firstLine="0"/>
        <w:rPr>
          <w:szCs w:val="20"/>
        </w:rPr>
      </w:pPr>
      <w:r w:rsidRPr="004A499C">
        <w:rPr>
          <w:szCs w:val="20"/>
        </w:rPr>
        <w:t xml:space="preserve">One (1) year of general office </w:t>
      </w:r>
      <w:r w:rsidR="0040028F" w:rsidRPr="004A499C">
        <w:rPr>
          <w:szCs w:val="20"/>
        </w:rPr>
        <w:t xml:space="preserve">or similar </w:t>
      </w:r>
      <w:r w:rsidRPr="004A499C">
        <w:rPr>
          <w:szCs w:val="20"/>
        </w:rPr>
        <w:t>experience</w:t>
      </w:r>
      <w:r w:rsidR="0040028F" w:rsidRPr="004A499C">
        <w:rPr>
          <w:szCs w:val="20"/>
        </w:rPr>
        <w:t xml:space="preserve"> </w:t>
      </w:r>
      <w:r w:rsidRPr="004A499C">
        <w:rPr>
          <w:szCs w:val="20"/>
        </w:rPr>
        <w:t xml:space="preserve">sufficient to successfully perform the essential duties of the job such as those listed </w:t>
      </w:r>
      <w:r w:rsidR="004A499C" w:rsidRPr="004A499C">
        <w:rPr>
          <w:szCs w:val="20"/>
        </w:rPr>
        <w:t>in this announcement</w:t>
      </w:r>
      <w:r w:rsidRPr="004A499C">
        <w:rPr>
          <w:szCs w:val="20"/>
        </w:rPr>
        <w:t xml:space="preserve">. </w:t>
      </w:r>
    </w:p>
    <w:p w14:paraId="51C6920C" w14:textId="77777777" w:rsidR="00310461" w:rsidRPr="004A499C" w:rsidRDefault="00310461" w:rsidP="00310461">
      <w:pPr>
        <w:spacing w:after="0" w:line="240" w:lineRule="auto"/>
        <w:ind w:left="0" w:firstLine="0"/>
        <w:rPr>
          <w:b/>
          <w:bCs/>
          <w:caps/>
          <w:szCs w:val="20"/>
          <w:u w:val="single"/>
        </w:rPr>
      </w:pPr>
    </w:p>
    <w:p w14:paraId="6EE602A4" w14:textId="77777777" w:rsidR="00B364C4" w:rsidRPr="004A499C" w:rsidRDefault="00B364C4" w:rsidP="00BB0DC6">
      <w:pPr>
        <w:pStyle w:val="Heading2"/>
        <w:spacing w:after="0" w:line="240" w:lineRule="auto"/>
        <w:ind w:left="0" w:firstLine="0"/>
        <w:jc w:val="both"/>
        <w:rPr>
          <w:szCs w:val="20"/>
        </w:rPr>
      </w:pPr>
    </w:p>
    <w:p w14:paraId="03E95072" w14:textId="77777777" w:rsidR="00B364C4" w:rsidRPr="004A499C" w:rsidRDefault="00B364C4" w:rsidP="00BB0DC6">
      <w:pPr>
        <w:pStyle w:val="Heading2"/>
        <w:spacing w:after="0" w:line="240" w:lineRule="auto"/>
        <w:ind w:left="0" w:firstLine="0"/>
        <w:jc w:val="both"/>
        <w:rPr>
          <w:szCs w:val="20"/>
        </w:rPr>
      </w:pPr>
    </w:p>
    <w:p w14:paraId="69E7FB2E" w14:textId="77777777" w:rsidR="00B364C4" w:rsidRPr="004A499C" w:rsidRDefault="00B364C4" w:rsidP="00B364C4"/>
    <w:p w14:paraId="65351A60" w14:textId="77777777" w:rsidR="00B364C4" w:rsidRPr="004A499C" w:rsidRDefault="00B364C4" w:rsidP="00BB0DC6">
      <w:pPr>
        <w:pStyle w:val="Heading2"/>
        <w:spacing w:after="0" w:line="240" w:lineRule="auto"/>
        <w:ind w:left="0" w:firstLine="0"/>
        <w:jc w:val="both"/>
        <w:rPr>
          <w:szCs w:val="20"/>
        </w:rPr>
      </w:pPr>
    </w:p>
    <w:p w14:paraId="1181E104" w14:textId="77777777" w:rsidR="00B364C4" w:rsidRPr="004A499C" w:rsidRDefault="00B364C4" w:rsidP="00BB0DC6">
      <w:pPr>
        <w:pStyle w:val="Heading2"/>
        <w:spacing w:after="0" w:line="240" w:lineRule="auto"/>
        <w:ind w:left="0" w:firstLine="0"/>
        <w:jc w:val="both"/>
        <w:rPr>
          <w:szCs w:val="20"/>
        </w:rPr>
      </w:pPr>
    </w:p>
    <w:p w14:paraId="20D74FF1" w14:textId="4141B9CE" w:rsidR="00361FE7" w:rsidRPr="004A499C" w:rsidRDefault="00BD6A7D" w:rsidP="00BB0DC6">
      <w:pPr>
        <w:pStyle w:val="Heading2"/>
        <w:spacing w:after="0" w:line="240" w:lineRule="auto"/>
        <w:ind w:left="0" w:firstLine="0"/>
        <w:jc w:val="both"/>
        <w:rPr>
          <w:szCs w:val="20"/>
        </w:rPr>
      </w:pPr>
      <w:r w:rsidRPr="004A499C">
        <w:rPr>
          <w:szCs w:val="20"/>
        </w:rPr>
        <w:t>ESSENTIAL FUNCTIONS</w:t>
      </w:r>
      <w:r w:rsidR="00294F02" w:rsidRPr="004A499C">
        <w:rPr>
          <w:szCs w:val="20"/>
          <w:u w:val="none"/>
        </w:rPr>
        <w:t>:</w:t>
      </w:r>
      <w:r w:rsidR="00A71221" w:rsidRPr="004A499C">
        <w:rPr>
          <w:b w:val="0"/>
          <w:szCs w:val="20"/>
          <w:u w:val="none"/>
        </w:rPr>
        <w:t xml:space="preserve"> </w:t>
      </w:r>
    </w:p>
    <w:p w14:paraId="76F01000" w14:textId="77777777" w:rsidR="00327CCF" w:rsidRPr="004A499C" w:rsidRDefault="00327CCF" w:rsidP="00327CCF">
      <w:pPr>
        <w:spacing w:after="0" w:line="240" w:lineRule="auto"/>
        <w:ind w:left="0" w:firstLine="0"/>
      </w:pPr>
      <w:r w:rsidRPr="004A499C">
        <w:rPr>
          <w:i/>
        </w:rPr>
        <w:t>Essential responsibilities and duties may include, but are not limited to, the following:</w:t>
      </w:r>
    </w:p>
    <w:p w14:paraId="1C752CC7" w14:textId="68A6F4EB" w:rsidR="00810EF2" w:rsidRPr="004A499C" w:rsidRDefault="00810EF2" w:rsidP="002D2C83">
      <w:pPr>
        <w:spacing w:after="0" w:line="240" w:lineRule="auto"/>
        <w:ind w:left="720" w:hanging="360"/>
        <w:rPr>
          <w:szCs w:val="20"/>
        </w:rPr>
      </w:pPr>
    </w:p>
    <w:p w14:paraId="63264D92" w14:textId="5BA406D6" w:rsidR="002E7C81" w:rsidRPr="004A499C" w:rsidRDefault="0040028F" w:rsidP="000B7800">
      <w:pPr>
        <w:pStyle w:val="ListParagraph"/>
        <w:numPr>
          <w:ilvl w:val="0"/>
          <w:numId w:val="15"/>
        </w:numPr>
        <w:spacing w:line="300" w:lineRule="auto"/>
        <w:rPr>
          <w:rFonts w:ascii="Tahoma" w:eastAsia="Tahoma" w:hAnsi="Tahoma" w:cs="Tahoma"/>
          <w:color w:val="000000"/>
          <w:sz w:val="20"/>
          <w:szCs w:val="22"/>
        </w:rPr>
      </w:pPr>
      <w:r w:rsidRPr="004A499C">
        <w:rPr>
          <w:rFonts w:ascii="Tahoma" w:eastAsia="Tahoma" w:hAnsi="Tahoma" w:cs="Tahoma"/>
          <w:color w:val="000000"/>
          <w:sz w:val="20"/>
          <w:szCs w:val="22"/>
        </w:rPr>
        <w:t>D</w:t>
      </w:r>
      <w:r w:rsidR="002E7C81" w:rsidRPr="004A499C">
        <w:rPr>
          <w:rFonts w:ascii="Tahoma" w:eastAsia="Tahoma" w:hAnsi="Tahoma" w:cs="Tahoma"/>
          <w:color w:val="000000"/>
          <w:sz w:val="20"/>
          <w:szCs w:val="22"/>
        </w:rPr>
        <w:t xml:space="preserve">eveloping familiarity with District policies, procedures, and systems. </w:t>
      </w:r>
    </w:p>
    <w:p w14:paraId="676F9418" w14:textId="6048849D" w:rsidR="002E7C81" w:rsidRPr="004A499C" w:rsidRDefault="002E7C81" w:rsidP="000B7800">
      <w:pPr>
        <w:numPr>
          <w:ilvl w:val="0"/>
          <w:numId w:val="15"/>
        </w:numPr>
        <w:spacing w:after="0" w:line="300" w:lineRule="auto"/>
        <w:jc w:val="left"/>
      </w:pPr>
      <w:r w:rsidRPr="004A499C">
        <w:t>Answering a multi-line phone system and directing calls and responding to inquiries</w:t>
      </w:r>
      <w:r w:rsidR="002D2C83" w:rsidRPr="004A499C">
        <w:t>.</w:t>
      </w:r>
    </w:p>
    <w:p w14:paraId="3E914ADD" w14:textId="611A4CB5" w:rsidR="002E7C81" w:rsidRPr="004A499C" w:rsidRDefault="002E7C81" w:rsidP="000B7800">
      <w:pPr>
        <w:numPr>
          <w:ilvl w:val="0"/>
          <w:numId w:val="15"/>
        </w:numPr>
        <w:spacing w:after="0" w:line="300" w:lineRule="auto"/>
        <w:jc w:val="left"/>
      </w:pPr>
      <w:r w:rsidRPr="004A499C">
        <w:t xml:space="preserve">Greeting and assisting </w:t>
      </w:r>
      <w:r w:rsidR="0040028F" w:rsidRPr="004A499C">
        <w:t xml:space="preserve">customers and </w:t>
      </w:r>
      <w:r w:rsidRPr="004A499C">
        <w:t>visitors, including handling complaints and requests</w:t>
      </w:r>
      <w:r w:rsidR="002D2C83" w:rsidRPr="004A499C">
        <w:t>.</w:t>
      </w:r>
    </w:p>
    <w:p w14:paraId="66F1DA92" w14:textId="7680545F" w:rsidR="002E7C81" w:rsidRPr="004A499C" w:rsidRDefault="002E7C81" w:rsidP="000B7800">
      <w:pPr>
        <w:numPr>
          <w:ilvl w:val="0"/>
          <w:numId w:val="15"/>
        </w:numPr>
        <w:spacing w:after="0" w:line="300" w:lineRule="auto"/>
        <w:jc w:val="left"/>
      </w:pPr>
      <w:r w:rsidRPr="004A499C">
        <w:t>Processing customer payments, issuing receipts, and preparing deposits</w:t>
      </w:r>
      <w:r w:rsidR="002D2C83" w:rsidRPr="004A499C">
        <w:t>.</w:t>
      </w:r>
    </w:p>
    <w:p w14:paraId="675B0E85" w14:textId="280C2F53" w:rsidR="002E7C81" w:rsidRPr="004A499C" w:rsidRDefault="002E7C81" w:rsidP="000B7800">
      <w:pPr>
        <w:numPr>
          <w:ilvl w:val="0"/>
          <w:numId w:val="15"/>
        </w:numPr>
        <w:spacing w:after="0" w:line="300" w:lineRule="auto"/>
        <w:jc w:val="left"/>
      </w:pPr>
      <w:r w:rsidRPr="004A499C">
        <w:t>Maintaining customer accounts and billing records using specialized software</w:t>
      </w:r>
      <w:r w:rsidR="002D2C83" w:rsidRPr="004A499C">
        <w:t>.</w:t>
      </w:r>
    </w:p>
    <w:p w14:paraId="2B48EB58" w14:textId="60293612" w:rsidR="002E7C81" w:rsidRPr="004A499C" w:rsidRDefault="002E7C81" w:rsidP="000B7800">
      <w:pPr>
        <w:numPr>
          <w:ilvl w:val="0"/>
          <w:numId w:val="15"/>
        </w:numPr>
        <w:spacing w:after="0" w:line="300" w:lineRule="auto"/>
        <w:jc w:val="left"/>
      </w:pPr>
      <w:r w:rsidRPr="004A499C">
        <w:t>Supporting utility billing processes, including auditing bills and resolving discrepancies</w:t>
      </w:r>
      <w:r w:rsidR="002D2C83" w:rsidRPr="004A499C">
        <w:t>.</w:t>
      </w:r>
    </w:p>
    <w:p w14:paraId="27795F72" w14:textId="5A49E6D4" w:rsidR="002E7C81" w:rsidRPr="004A499C" w:rsidRDefault="002E7C81" w:rsidP="000B7800">
      <w:pPr>
        <w:numPr>
          <w:ilvl w:val="0"/>
          <w:numId w:val="15"/>
        </w:numPr>
        <w:spacing w:after="0" w:line="300" w:lineRule="auto"/>
        <w:jc w:val="left"/>
      </w:pPr>
      <w:r w:rsidRPr="004A499C">
        <w:t>Investigating and resolving account issues in coordination with field staff</w:t>
      </w:r>
      <w:r w:rsidR="002D2C83" w:rsidRPr="004A499C">
        <w:t>.</w:t>
      </w:r>
    </w:p>
    <w:p w14:paraId="764F4F09" w14:textId="09032FB5" w:rsidR="002E7C81" w:rsidRPr="004A499C" w:rsidRDefault="002E7C81" w:rsidP="000B7800">
      <w:pPr>
        <w:numPr>
          <w:ilvl w:val="0"/>
          <w:numId w:val="15"/>
        </w:numPr>
        <w:spacing w:after="0" w:line="300" w:lineRule="auto"/>
        <w:jc w:val="left"/>
      </w:pPr>
      <w:r w:rsidRPr="004A499C">
        <w:t>Performing accounts payable tasks, including processing invoices, purchase orders, and expense reports</w:t>
      </w:r>
      <w:r w:rsidR="002D2C83" w:rsidRPr="004A499C">
        <w:t>.</w:t>
      </w:r>
    </w:p>
    <w:p w14:paraId="5B97F611" w14:textId="17A82E77" w:rsidR="002E7C81" w:rsidRPr="004A499C" w:rsidRDefault="0040028F" w:rsidP="000B7800">
      <w:pPr>
        <w:numPr>
          <w:ilvl w:val="0"/>
          <w:numId w:val="15"/>
        </w:numPr>
        <w:spacing w:after="0" w:line="300" w:lineRule="auto"/>
        <w:jc w:val="left"/>
      </w:pPr>
      <w:r w:rsidRPr="004A499C">
        <w:t>Processing</w:t>
      </w:r>
      <w:r w:rsidR="002E7C81" w:rsidRPr="004A499C">
        <w:t xml:space="preserve"> credit card transactions</w:t>
      </w:r>
      <w:r w:rsidR="002D2C83" w:rsidRPr="004A499C">
        <w:t>.</w:t>
      </w:r>
    </w:p>
    <w:p w14:paraId="6FC7D64B" w14:textId="60C589E5" w:rsidR="002E7C81" w:rsidRPr="004A499C" w:rsidRDefault="002E7C81" w:rsidP="000B7800">
      <w:pPr>
        <w:numPr>
          <w:ilvl w:val="0"/>
          <w:numId w:val="15"/>
        </w:numPr>
        <w:spacing w:after="0" w:line="300" w:lineRule="auto"/>
        <w:jc w:val="left"/>
      </w:pPr>
      <w:r w:rsidRPr="004A499C">
        <w:t>Preparing reports, correspondence, and documents; proofreading for accuracy</w:t>
      </w:r>
      <w:r w:rsidR="002D2C83" w:rsidRPr="004A499C">
        <w:t>.</w:t>
      </w:r>
    </w:p>
    <w:p w14:paraId="6074FF91" w14:textId="01C0E95F" w:rsidR="002E7C81" w:rsidRPr="004A499C" w:rsidRDefault="002E7C81" w:rsidP="000B7800">
      <w:pPr>
        <w:numPr>
          <w:ilvl w:val="0"/>
          <w:numId w:val="15"/>
        </w:numPr>
        <w:spacing w:after="0" w:line="300" w:lineRule="auto"/>
        <w:jc w:val="left"/>
      </w:pPr>
      <w:r w:rsidRPr="004A499C">
        <w:t>Maintaining records, databases, and filing systems (including confidential materials)</w:t>
      </w:r>
      <w:r w:rsidR="002D2C83" w:rsidRPr="004A499C">
        <w:t>.</w:t>
      </w:r>
    </w:p>
    <w:p w14:paraId="7A4560E4" w14:textId="4CC11BAD" w:rsidR="002E7C81" w:rsidRPr="004A499C" w:rsidRDefault="002E7C81" w:rsidP="000B7800">
      <w:pPr>
        <w:numPr>
          <w:ilvl w:val="0"/>
          <w:numId w:val="15"/>
        </w:numPr>
        <w:spacing w:after="0" w:line="300" w:lineRule="auto"/>
        <w:jc w:val="left"/>
      </w:pPr>
      <w:r w:rsidRPr="004A499C">
        <w:t>Providing general administrative support (mail processing, supplies management, etc.)</w:t>
      </w:r>
      <w:r w:rsidR="002D2C83" w:rsidRPr="004A499C">
        <w:t>.</w:t>
      </w:r>
    </w:p>
    <w:p w14:paraId="52A30BC7" w14:textId="32455954" w:rsidR="002E7C81" w:rsidRPr="004A499C" w:rsidRDefault="002E7C81" w:rsidP="000B7800">
      <w:pPr>
        <w:numPr>
          <w:ilvl w:val="0"/>
          <w:numId w:val="15"/>
        </w:numPr>
        <w:spacing w:after="0" w:line="300" w:lineRule="auto"/>
        <w:jc w:val="left"/>
      </w:pPr>
      <w:r w:rsidRPr="004A499C">
        <w:t>Complying with all District policies, procedures, and regulations</w:t>
      </w:r>
      <w:r w:rsidR="002D2C83" w:rsidRPr="004A499C">
        <w:t>.</w:t>
      </w:r>
    </w:p>
    <w:p w14:paraId="5407C25C" w14:textId="2C4D7319" w:rsidR="002E7C81" w:rsidRPr="004A499C" w:rsidRDefault="002E7C81" w:rsidP="000B7800">
      <w:pPr>
        <w:numPr>
          <w:ilvl w:val="0"/>
          <w:numId w:val="15"/>
        </w:numPr>
        <w:spacing w:after="0" w:line="300" w:lineRule="auto"/>
        <w:jc w:val="left"/>
      </w:pPr>
      <w:r w:rsidRPr="004A499C">
        <w:t>Performing additional duties as assigned</w:t>
      </w:r>
      <w:r w:rsidR="002D2C83" w:rsidRPr="004A499C">
        <w:t>.</w:t>
      </w:r>
    </w:p>
    <w:p w14:paraId="682B5657" w14:textId="77777777" w:rsidR="004E22C4" w:rsidRPr="004A499C" w:rsidRDefault="004E22C4" w:rsidP="004E22C4">
      <w:pPr>
        <w:spacing w:after="0" w:line="300" w:lineRule="auto"/>
        <w:ind w:left="720" w:firstLine="0"/>
        <w:jc w:val="left"/>
      </w:pPr>
    </w:p>
    <w:p w14:paraId="45E37108" w14:textId="77777777" w:rsidR="00BD6A7D" w:rsidRPr="004A499C" w:rsidRDefault="00BD6A7D" w:rsidP="00BD6A7D">
      <w:pPr>
        <w:spacing w:after="0"/>
        <w:ind w:left="0" w:firstLine="0"/>
        <w:rPr>
          <w:b/>
          <w:bCs/>
        </w:rPr>
      </w:pPr>
      <w:r w:rsidRPr="004A499C">
        <w:rPr>
          <w:b/>
          <w:bCs/>
          <w:u w:val="single"/>
        </w:rPr>
        <w:t>OTHER REQUIREMENTS</w:t>
      </w:r>
      <w:r w:rsidRPr="004A499C">
        <w:rPr>
          <w:b/>
          <w:bCs/>
        </w:rPr>
        <w:t>:</w:t>
      </w:r>
    </w:p>
    <w:p w14:paraId="47FB1A51" w14:textId="77777777" w:rsidR="00294F02" w:rsidRPr="004A499C" w:rsidRDefault="00294F02" w:rsidP="00294F02">
      <w:pPr>
        <w:ind w:left="1260" w:firstLine="0"/>
      </w:pPr>
    </w:p>
    <w:p w14:paraId="698C5458" w14:textId="7AD91CC3" w:rsidR="00361FE7" w:rsidRPr="004A499C" w:rsidRDefault="00A71221" w:rsidP="00BB0DC6">
      <w:pPr>
        <w:ind w:left="0" w:firstLine="0"/>
      </w:pPr>
      <w:r w:rsidRPr="004A499C">
        <w:rPr>
          <w:b/>
          <w:u w:val="single" w:color="000000"/>
        </w:rPr>
        <w:t>K</w:t>
      </w:r>
      <w:r w:rsidR="00BD6A7D" w:rsidRPr="004A499C">
        <w:rPr>
          <w:b/>
          <w:u w:val="single" w:color="000000"/>
        </w:rPr>
        <w:t>nowledge of</w:t>
      </w:r>
      <w:r w:rsidR="00294F02" w:rsidRPr="004A499C">
        <w:rPr>
          <w:b/>
          <w:u w:color="000000"/>
        </w:rPr>
        <w:t>:</w:t>
      </w:r>
      <w:r w:rsidRPr="004A499C">
        <w:rPr>
          <w:b/>
        </w:rPr>
        <w:t xml:space="preserve"> </w:t>
      </w:r>
    </w:p>
    <w:p w14:paraId="746128DA" w14:textId="6CCFED90" w:rsidR="001251B7" w:rsidRPr="004A499C" w:rsidRDefault="001251B7" w:rsidP="004A499C">
      <w:pPr>
        <w:spacing w:after="0" w:line="247" w:lineRule="auto"/>
        <w:ind w:left="0" w:firstLine="0"/>
        <w:rPr>
          <w:rFonts w:eastAsia="Arial"/>
          <w:szCs w:val="20"/>
        </w:rPr>
      </w:pPr>
      <w:r w:rsidRPr="004A499C">
        <w:rPr>
          <w:rFonts w:eastAsia="Arial"/>
          <w:szCs w:val="20"/>
        </w:rPr>
        <w:t>Techniques used in</w:t>
      </w:r>
      <w:r w:rsidRPr="004A499C">
        <w:rPr>
          <w:rFonts w:eastAsia="Arial"/>
          <w:spacing w:val="50"/>
          <w:szCs w:val="20"/>
        </w:rPr>
        <w:t xml:space="preserve"> </w:t>
      </w:r>
      <w:r w:rsidRPr="004A499C">
        <w:rPr>
          <w:rFonts w:eastAsia="Arial"/>
          <w:szCs w:val="20"/>
        </w:rPr>
        <w:t>dealing with</w:t>
      </w:r>
      <w:r w:rsidR="001C4C7C" w:rsidRPr="004A499C">
        <w:rPr>
          <w:rFonts w:eastAsia="Arial"/>
          <w:spacing w:val="48"/>
          <w:szCs w:val="20"/>
        </w:rPr>
        <w:t xml:space="preserve"> </w:t>
      </w:r>
      <w:r w:rsidRPr="004A499C">
        <w:rPr>
          <w:rFonts w:eastAsia="Arial"/>
          <w:szCs w:val="20"/>
        </w:rPr>
        <w:t>customers in</w:t>
      </w:r>
      <w:r w:rsidR="001C4C7C" w:rsidRPr="004A499C">
        <w:rPr>
          <w:rFonts w:eastAsia="Arial"/>
          <w:spacing w:val="39"/>
          <w:szCs w:val="20"/>
        </w:rPr>
        <w:t xml:space="preserve"> </w:t>
      </w:r>
      <w:r w:rsidRPr="004A499C">
        <w:rPr>
          <w:rFonts w:eastAsia="Arial"/>
          <w:szCs w:val="20"/>
        </w:rPr>
        <w:t>person and over</w:t>
      </w:r>
      <w:r w:rsidR="001C4C7C" w:rsidRPr="004A499C">
        <w:rPr>
          <w:rFonts w:eastAsia="Arial"/>
          <w:spacing w:val="47"/>
          <w:szCs w:val="20"/>
        </w:rPr>
        <w:t xml:space="preserve"> </w:t>
      </w:r>
      <w:r w:rsidRPr="004A499C">
        <w:rPr>
          <w:rFonts w:eastAsia="Arial"/>
          <w:szCs w:val="20"/>
        </w:rPr>
        <w:t xml:space="preserve">the phone; standard </w:t>
      </w:r>
      <w:r w:rsidRPr="004A499C">
        <w:rPr>
          <w:rFonts w:eastAsia="Arial"/>
          <w:w w:val="106"/>
          <w:szCs w:val="20"/>
        </w:rPr>
        <w:t xml:space="preserve">office </w:t>
      </w:r>
      <w:r w:rsidRPr="004A499C">
        <w:rPr>
          <w:rFonts w:eastAsia="Arial"/>
          <w:szCs w:val="20"/>
        </w:rPr>
        <w:t xml:space="preserve">administrative practices </w:t>
      </w:r>
      <w:r w:rsidRPr="004A499C">
        <w:rPr>
          <w:rFonts w:eastAsia="Arial"/>
          <w:spacing w:val="47"/>
          <w:szCs w:val="20"/>
        </w:rPr>
        <w:t xml:space="preserve"> </w:t>
      </w:r>
      <w:r w:rsidRPr="004A499C">
        <w:rPr>
          <w:rFonts w:eastAsia="Arial"/>
          <w:szCs w:val="20"/>
        </w:rPr>
        <w:t xml:space="preserve">and </w:t>
      </w:r>
      <w:r w:rsidRPr="004A499C">
        <w:rPr>
          <w:rFonts w:eastAsia="Arial"/>
          <w:w w:val="106"/>
          <w:szCs w:val="20"/>
        </w:rPr>
        <w:t>procedures,</w:t>
      </w:r>
      <w:r w:rsidR="004A499C" w:rsidRPr="004A499C">
        <w:rPr>
          <w:rFonts w:eastAsia="Arial"/>
          <w:spacing w:val="51"/>
          <w:w w:val="106"/>
          <w:szCs w:val="20"/>
        </w:rPr>
        <w:t xml:space="preserve"> </w:t>
      </w:r>
      <w:r w:rsidRPr="004A499C">
        <w:rPr>
          <w:rFonts w:eastAsia="Arial"/>
          <w:szCs w:val="20"/>
        </w:rPr>
        <w:t>including</w:t>
      </w:r>
      <w:r w:rsidRPr="004A499C">
        <w:rPr>
          <w:rFonts w:eastAsia="Arial"/>
          <w:spacing w:val="55"/>
          <w:szCs w:val="20"/>
        </w:rPr>
        <w:t xml:space="preserve"> </w:t>
      </w:r>
      <w:r w:rsidRPr="004A499C">
        <w:rPr>
          <w:rFonts w:eastAsia="Arial"/>
          <w:szCs w:val="20"/>
        </w:rPr>
        <w:t xml:space="preserve">business </w:t>
      </w:r>
      <w:r w:rsidR="00280220" w:rsidRPr="004A499C">
        <w:rPr>
          <w:rFonts w:eastAsia="Arial"/>
          <w:szCs w:val="20"/>
        </w:rPr>
        <w:t>w</w:t>
      </w:r>
      <w:r w:rsidRPr="004A499C">
        <w:rPr>
          <w:rFonts w:eastAsia="Arial"/>
          <w:szCs w:val="20"/>
        </w:rPr>
        <w:t>riting and the operation of</w:t>
      </w:r>
      <w:r w:rsidR="00280220" w:rsidRPr="004A499C">
        <w:rPr>
          <w:rFonts w:eastAsia="Arial"/>
          <w:spacing w:val="19"/>
          <w:szCs w:val="20"/>
        </w:rPr>
        <w:t xml:space="preserve"> </w:t>
      </w:r>
      <w:r w:rsidRPr="004A499C">
        <w:rPr>
          <w:rFonts w:eastAsia="Arial"/>
          <w:szCs w:val="20"/>
        </w:rPr>
        <w:t xml:space="preserve">standard </w:t>
      </w:r>
      <w:r w:rsidRPr="004A499C">
        <w:rPr>
          <w:rFonts w:eastAsia="Arial"/>
          <w:w w:val="105"/>
          <w:szCs w:val="20"/>
        </w:rPr>
        <w:t xml:space="preserve">office </w:t>
      </w:r>
      <w:r w:rsidRPr="004A499C">
        <w:rPr>
          <w:rFonts w:eastAsia="Arial"/>
          <w:szCs w:val="20"/>
        </w:rPr>
        <w:t>equipment;</w:t>
      </w:r>
      <w:r w:rsidRPr="004A499C">
        <w:rPr>
          <w:rFonts w:eastAsia="Arial"/>
          <w:spacing w:val="47"/>
          <w:szCs w:val="20"/>
        </w:rPr>
        <w:t xml:space="preserve"> </w:t>
      </w:r>
      <w:r w:rsidRPr="004A499C">
        <w:rPr>
          <w:rFonts w:eastAsia="Arial"/>
          <w:szCs w:val="20"/>
        </w:rPr>
        <w:t>basic</w:t>
      </w:r>
      <w:r w:rsidRPr="004A499C">
        <w:rPr>
          <w:rFonts w:eastAsia="Arial"/>
          <w:spacing w:val="36"/>
          <w:szCs w:val="20"/>
        </w:rPr>
        <w:t xml:space="preserve"> </w:t>
      </w:r>
      <w:r w:rsidRPr="004A499C">
        <w:rPr>
          <w:rFonts w:eastAsia="Arial"/>
          <w:szCs w:val="20"/>
        </w:rPr>
        <w:t xml:space="preserve">functions </w:t>
      </w:r>
      <w:r w:rsidRPr="004A499C">
        <w:rPr>
          <w:rFonts w:eastAsia="Arial"/>
          <w:spacing w:val="8"/>
          <w:szCs w:val="20"/>
        </w:rPr>
        <w:t xml:space="preserve"> </w:t>
      </w:r>
      <w:r w:rsidRPr="004A499C">
        <w:rPr>
          <w:rFonts w:eastAsia="Arial"/>
          <w:szCs w:val="20"/>
        </w:rPr>
        <w:t>and</w:t>
      </w:r>
      <w:r w:rsidRPr="004A499C">
        <w:rPr>
          <w:rFonts w:eastAsia="Arial"/>
          <w:spacing w:val="36"/>
          <w:szCs w:val="20"/>
        </w:rPr>
        <w:t xml:space="preserve"> </w:t>
      </w:r>
      <w:r w:rsidRPr="004A499C">
        <w:rPr>
          <w:rFonts w:eastAsia="Arial"/>
          <w:szCs w:val="20"/>
        </w:rPr>
        <w:t>organization of</w:t>
      </w:r>
      <w:r w:rsidRPr="004A499C">
        <w:rPr>
          <w:rFonts w:eastAsia="Arial"/>
          <w:spacing w:val="27"/>
          <w:szCs w:val="20"/>
        </w:rPr>
        <w:t xml:space="preserve"> </w:t>
      </w:r>
      <w:r w:rsidRPr="004A499C">
        <w:rPr>
          <w:rFonts w:eastAsia="Arial"/>
          <w:szCs w:val="20"/>
        </w:rPr>
        <w:t>local</w:t>
      </w:r>
      <w:r w:rsidRPr="004A499C">
        <w:rPr>
          <w:rFonts w:eastAsia="Arial"/>
          <w:spacing w:val="19"/>
          <w:szCs w:val="20"/>
        </w:rPr>
        <w:t xml:space="preserve"> </w:t>
      </w:r>
      <w:r w:rsidRPr="004A499C">
        <w:rPr>
          <w:rFonts w:eastAsia="Arial"/>
          <w:szCs w:val="20"/>
        </w:rPr>
        <w:t>governments; principles and</w:t>
      </w:r>
      <w:r w:rsidRPr="004A499C">
        <w:rPr>
          <w:rFonts w:eastAsia="Arial"/>
          <w:spacing w:val="30"/>
          <w:szCs w:val="20"/>
        </w:rPr>
        <w:t xml:space="preserve"> </w:t>
      </w:r>
      <w:r w:rsidRPr="004A499C">
        <w:rPr>
          <w:rFonts w:eastAsia="Arial"/>
          <w:szCs w:val="20"/>
        </w:rPr>
        <w:t>practices</w:t>
      </w:r>
      <w:r w:rsidRPr="004A499C">
        <w:rPr>
          <w:rFonts w:eastAsia="Arial"/>
          <w:spacing w:val="53"/>
          <w:szCs w:val="20"/>
        </w:rPr>
        <w:t xml:space="preserve"> </w:t>
      </w:r>
      <w:r w:rsidRPr="004A499C">
        <w:rPr>
          <w:rFonts w:eastAsia="Arial"/>
          <w:szCs w:val="20"/>
        </w:rPr>
        <w:t>of</w:t>
      </w:r>
      <w:r w:rsidRPr="004A499C">
        <w:rPr>
          <w:rFonts w:eastAsia="Arial"/>
          <w:spacing w:val="24"/>
          <w:szCs w:val="20"/>
        </w:rPr>
        <w:t xml:space="preserve"> </w:t>
      </w:r>
      <w:r w:rsidRPr="004A499C">
        <w:rPr>
          <w:rFonts w:eastAsia="Arial"/>
          <w:szCs w:val="20"/>
        </w:rPr>
        <w:t>record</w:t>
      </w:r>
      <w:r w:rsidRPr="004A499C">
        <w:rPr>
          <w:rFonts w:eastAsia="Arial"/>
          <w:spacing w:val="39"/>
          <w:szCs w:val="20"/>
        </w:rPr>
        <w:t xml:space="preserve"> </w:t>
      </w:r>
      <w:r w:rsidRPr="004A499C">
        <w:rPr>
          <w:rFonts w:eastAsia="Arial"/>
          <w:w w:val="105"/>
          <w:szCs w:val="20"/>
        </w:rPr>
        <w:t xml:space="preserve">keeping, </w:t>
      </w:r>
      <w:r w:rsidRPr="004A499C">
        <w:rPr>
          <w:rFonts w:eastAsia="Arial"/>
          <w:szCs w:val="20"/>
        </w:rPr>
        <w:t>methods</w:t>
      </w:r>
      <w:r w:rsidRPr="004A499C">
        <w:rPr>
          <w:rFonts w:eastAsia="Arial"/>
          <w:spacing w:val="43"/>
          <w:szCs w:val="20"/>
        </w:rPr>
        <w:t xml:space="preserve"> </w:t>
      </w:r>
      <w:r w:rsidRPr="004A499C">
        <w:rPr>
          <w:rFonts w:eastAsia="Arial"/>
          <w:szCs w:val="20"/>
        </w:rPr>
        <w:t>and</w:t>
      </w:r>
      <w:r w:rsidRPr="004A499C">
        <w:rPr>
          <w:rFonts w:eastAsia="Arial"/>
          <w:spacing w:val="29"/>
          <w:szCs w:val="20"/>
        </w:rPr>
        <w:t xml:space="preserve"> </w:t>
      </w:r>
      <w:r w:rsidRPr="004A499C">
        <w:rPr>
          <w:rFonts w:eastAsia="Arial"/>
          <w:szCs w:val="20"/>
        </w:rPr>
        <w:t>techniques</w:t>
      </w:r>
      <w:r w:rsidR="00280220" w:rsidRPr="004A499C">
        <w:rPr>
          <w:rFonts w:eastAsia="Arial"/>
          <w:spacing w:val="53"/>
          <w:szCs w:val="20"/>
        </w:rPr>
        <w:t xml:space="preserve"> </w:t>
      </w:r>
      <w:r w:rsidRPr="004A499C">
        <w:rPr>
          <w:rFonts w:eastAsia="Arial"/>
          <w:szCs w:val="20"/>
        </w:rPr>
        <w:t>of</w:t>
      </w:r>
      <w:r w:rsidRPr="004A499C">
        <w:rPr>
          <w:rFonts w:eastAsia="Arial"/>
          <w:spacing w:val="24"/>
          <w:szCs w:val="20"/>
        </w:rPr>
        <w:t xml:space="preserve"> </w:t>
      </w:r>
      <w:r w:rsidRPr="004A499C">
        <w:rPr>
          <w:rFonts w:eastAsia="Arial"/>
          <w:w w:val="107"/>
          <w:szCs w:val="20"/>
        </w:rPr>
        <w:t>generating</w:t>
      </w:r>
      <w:r w:rsidRPr="004A499C">
        <w:rPr>
          <w:rFonts w:eastAsia="Arial"/>
          <w:spacing w:val="6"/>
          <w:w w:val="107"/>
          <w:szCs w:val="20"/>
        </w:rPr>
        <w:t xml:space="preserve"> </w:t>
      </w:r>
      <w:r w:rsidRPr="004A499C">
        <w:rPr>
          <w:rFonts w:eastAsia="Arial"/>
          <w:szCs w:val="20"/>
        </w:rPr>
        <w:t>reports</w:t>
      </w:r>
      <w:r w:rsidRPr="004A499C">
        <w:rPr>
          <w:rFonts w:eastAsia="Arial"/>
          <w:spacing w:val="43"/>
          <w:szCs w:val="20"/>
        </w:rPr>
        <w:t xml:space="preserve"> </w:t>
      </w:r>
      <w:r w:rsidRPr="004A499C">
        <w:rPr>
          <w:rFonts w:eastAsia="Arial"/>
          <w:szCs w:val="20"/>
        </w:rPr>
        <w:t>and</w:t>
      </w:r>
      <w:r w:rsidRPr="004A499C">
        <w:rPr>
          <w:rFonts w:eastAsia="Arial"/>
          <w:spacing w:val="26"/>
          <w:szCs w:val="20"/>
        </w:rPr>
        <w:t xml:space="preserve"> </w:t>
      </w:r>
      <w:r w:rsidRPr="004A499C">
        <w:rPr>
          <w:rFonts w:eastAsia="Arial"/>
          <w:szCs w:val="20"/>
        </w:rPr>
        <w:t xml:space="preserve">preparing  business </w:t>
      </w:r>
      <w:r w:rsidRPr="004A499C">
        <w:rPr>
          <w:rFonts w:eastAsia="Arial"/>
          <w:spacing w:val="7"/>
          <w:szCs w:val="20"/>
        </w:rPr>
        <w:t xml:space="preserve"> </w:t>
      </w:r>
      <w:r w:rsidRPr="004A499C">
        <w:rPr>
          <w:rFonts w:eastAsia="Arial"/>
          <w:w w:val="105"/>
          <w:szCs w:val="20"/>
        </w:rPr>
        <w:t>communication;</w:t>
      </w:r>
      <w:r w:rsidRPr="004A499C">
        <w:rPr>
          <w:rFonts w:eastAsia="Arial"/>
          <w:spacing w:val="-12"/>
          <w:w w:val="105"/>
          <w:szCs w:val="20"/>
        </w:rPr>
        <w:t xml:space="preserve"> </w:t>
      </w:r>
      <w:r w:rsidRPr="004A499C">
        <w:rPr>
          <w:rFonts w:eastAsia="Arial"/>
          <w:szCs w:val="20"/>
        </w:rPr>
        <w:t>correct</w:t>
      </w:r>
      <w:r w:rsidRPr="004A499C">
        <w:rPr>
          <w:rFonts w:eastAsia="Arial"/>
          <w:spacing w:val="45"/>
          <w:szCs w:val="20"/>
        </w:rPr>
        <w:t xml:space="preserve"> </w:t>
      </w:r>
      <w:r w:rsidRPr="004A499C">
        <w:rPr>
          <w:rFonts w:eastAsia="Arial"/>
          <w:szCs w:val="20"/>
        </w:rPr>
        <w:t>English</w:t>
      </w:r>
      <w:r w:rsidRPr="004A499C">
        <w:rPr>
          <w:rFonts w:eastAsia="Arial"/>
          <w:spacing w:val="38"/>
          <w:szCs w:val="20"/>
        </w:rPr>
        <w:t xml:space="preserve"> </w:t>
      </w:r>
      <w:r w:rsidRPr="004A499C">
        <w:rPr>
          <w:rFonts w:eastAsia="Arial"/>
          <w:w w:val="104"/>
          <w:szCs w:val="20"/>
        </w:rPr>
        <w:t xml:space="preserve">usage, </w:t>
      </w:r>
      <w:r w:rsidRPr="004A499C">
        <w:rPr>
          <w:rFonts w:eastAsia="Arial"/>
          <w:szCs w:val="20"/>
        </w:rPr>
        <w:t xml:space="preserve">including </w:t>
      </w:r>
      <w:r w:rsidRPr="004A499C">
        <w:rPr>
          <w:rFonts w:eastAsia="Arial"/>
          <w:spacing w:val="1"/>
          <w:szCs w:val="20"/>
        </w:rPr>
        <w:t xml:space="preserve"> </w:t>
      </w:r>
      <w:r w:rsidRPr="004A499C">
        <w:rPr>
          <w:rFonts w:eastAsia="Arial"/>
          <w:szCs w:val="20"/>
        </w:rPr>
        <w:t>spelling,</w:t>
      </w:r>
      <w:r w:rsidRPr="004A499C">
        <w:rPr>
          <w:rFonts w:eastAsia="Arial"/>
          <w:spacing w:val="54"/>
          <w:szCs w:val="20"/>
        </w:rPr>
        <w:t xml:space="preserve"> </w:t>
      </w:r>
      <w:r w:rsidRPr="004A499C">
        <w:rPr>
          <w:rFonts w:eastAsia="Arial"/>
          <w:szCs w:val="20"/>
        </w:rPr>
        <w:t xml:space="preserve">grammar, </w:t>
      </w:r>
      <w:r w:rsidRPr="004A499C">
        <w:rPr>
          <w:rFonts w:eastAsia="Arial"/>
          <w:spacing w:val="15"/>
          <w:szCs w:val="20"/>
        </w:rPr>
        <w:t xml:space="preserve"> </w:t>
      </w:r>
      <w:r w:rsidRPr="004A499C">
        <w:rPr>
          <w:rFonts w:eastAsia="Arial"/>
          <w:szCs w:val="20"/>
        </w:rPr>
        <w:t>punctuation and</w:t>
      </w:r>
      <w:r w:rsidRPr="004A499C">
        <w:rPr>
          <w:rFonts w:eastAsia="Arial"/>
          <w:spacing w:val="37"/>
          <w:szCs w:val="20"/>
        </w:rPr>
        <w:t xml:space="preserve"> </w:t>
      </w:r>
      <w:r w:rsidRPr="004A499C">
        <w:rPr>
          <w:rFonts w:eastAsia="Arial"/>
          <w:szCs w:val="20"/>
        </w:rPr>
        <w:t>vocabulary; modern</w:t>
      </w:r>
      <w:r w:rsidRPr="004A499C">
        <w:rPr>
          <w:rFonts w:eastAsia="Arial"/>
          <w:spacing w:val="12"/>
          <w:szCs w:val="20"/>
        </w:rPr>
        <w:t xml:space="preserve"> </w:t>
      </w:r>
      <w:r w:rsidRPr="004A499C">
        <w:rPr>
          <w:rFonts w:eastAsia="Arial"/>
          <w:szCs w:val="20"/>
        </w:rPr>
        <w:t>equipment</w:t>
      </w:r>
      <w:r w:rsidRPr="004A499C">
        <w:rPr>
          <w:rFonts w:eastAsia="Arial"/>
          <w:spacing w:val="13"/>
          <w:szCs w:val="20"/>
        </w:rPr>
        <w:t xml:space="preserve"> </w:t>
      </w:r>
      <w:r w:rsidRPr="004A499C">
        <w:rPr>
          <w:rFonts w:eastAsia="Arial"/>
          <w:szCs w:val="20"/>
        </w:rPr>
        <w:t>and</w:t>
      </w:r>
      <w:r w:rsidRPr="004A499C">
        <w:rPr>
          <w:rFonts w:eastAsia="Arial"/>
          <w:spacing w:val="39"/>
          <w:szCs w:val="20"/>
        </w:rPr>
        <w:t xml:space="preserve"> </w:t>
      </w:r>
      <w:r w:rsidRPr="004A499C">
        <w:rPr>
          <w:rFonts w:eastAsia="Arial"/>
          <w:w w:val="105"/>
          <w:szCs w:val="20"/>
        </w:rPr>
        <w:t>communications</w:t>
      </w:r>
      <w:r w:rsidRPr="004A499C">
        <w:rPr>
          <w:rFonts w:eastAsia="Arial"/>
          <w:spacing w:val="9"/>
          <w:w w:val="105"/>
          <w:szCs w:val="20"/>
        </w:rPr>
        <w:t xml:space="preserve"> </w:t>
      </w:r>
      <w:r w:rsidRPr="004A499C">
        <w:rPr>
          <w:rFonts w:eastAsia="Arial"/>
          <w:szCs w:val="20"/>
        </w:rPr>
        <w:t>tools</w:t>
      </w:r>
      <w:r w:rsidRPr="004A499C">
        <w:rPr>
          <w:rFonts w:eastAsia="Arial"/>
          <w:spacing w:val="39"/>
          <w:szCs w:val="20"/>
        </w:rPr>
        <w:t xml:space="preserve"> </w:t>
      </w:r>
      <w:r w:rsidRPr="004A499C">
        <w:rPr>
          <w:rFonts w:eastAsia="Arial"/>
          <w:w w:val="109"/>
          <w:szCs w:val="20"/>
        </w:rPr>
        <w:t xml:space="preserve">used </w:t>
      </w:r>
      <w:r w:rsidRPr="004A499C">
        <w:rPr>
          <w:rFonts w:eastAsia="Arial"/>
          <w:szCs w:val="20"/>
        </w:rPr>
        <w:t xml:space="preserve">for business functions and  </w:t>
      </w:r>
      <w:r w:rsidRPr="004A499C">
        <w:rPr>
          <w:rFonts w:eastAsia="Arial"/>
          <w:spacing w:val="3"/>
          <w:szCs w:val="20"/>
        </w:rPr>
        <w:t xml:space="preserve"> </w:t>
      </w:r>
      <w:r w:rsidRPr="004A499C">
        <w:rPr>
          <w:rFonts w:eastAsia="Arial"/>
          <w:szCs w:val="20"/>
        </w:rPr>
        <w:t xml:space="preserve">program, project, and task coordination, including computers and </w:t>
      </w:r>
      <w:r w:rsidRPr="004A499C">
        <w:rPr>
          <w:rFonts w:eastAsia="Arial"/>
          <w:w w:val="105"/>
          <w:szCs w:val="20"/>
        </w:rPr>
        <w:t xml:space="preserve">software </w:t>
      </w:r>
      <w:r w:rsidRPr="004A499C">
        <w:rPr>
          <w:rFonts w:eastAsia="Arial"/>
          <w:szCs w:val="20"/>
        </w:rPr>
        <w:t>programs</w:t>
      </w:r>
      <w:r w:rsidRPr="004A499C">
        <w:rPr>
          <w:rFonts w:eastAsia="Arial"/>
          <w:spacing w:val="49"/>
          <w:szCs w:val="20"/>
        </w:rPr>
        <w:t xml:space="preserve"> </w:t>
      </w:r>
      <w:r w:rsidRPr="004A499C">
        <w:rPr>
          <w:rFonts w:eastAsia="Arial"/>
          <w:szCs w:val="20"/>
        </w:rPr>
        <w:t>relevant</w:t>
      </w:r>
      <w:r w:rsidRPr="004A499C">
        <w:rPr>
          <w:rFonts w:eastAsia="Arial"/>
          <w:spacing w:val="38"/>
          <w:szCs w:val="20"/>
        </w:rPr>
        <w:t xml:space="preserve"> </w:t>
      </w:r>
      <w:r w:rsidRPr="004A499C">
        <w:rPr>
          <w:rFonts w:eastAsia="Arial"/>
          <w:szCs w:val="20"/>
        </w:rPr>
        <w:t>to</w:t>
      </w:r>
      <w:r w:rsidRPr="004A499C">
        <w:rPr>
          <w:rFonts w:eastAsia="Arial"/>
          <w:spacing w:val="10"/>
          <w:szCs w:val="20"/>
        </w:rPr>
        <w:t xml:space="preserve"> </w:t>
      </w:r>
      <w:r w:rsidRPr="004A499C">
        <w:rPr>
          <w:rFonts w:eastAsia="Arial"/>
          <w:szCs w:val="20"/>
        </w:rPr>
        <w:t>work</w:t>
      </w:r>
      <w:r w:rsidRPr="004A499C">
        <w:rPr>
          <w:rFonts w:eastAsia="Arial"/>
          <w:spacing w:val="34"/>
          <w:szCs w:val="20"/>
        </w:rPr>
        <w:t xml:space="preserve"> </w:t>
      </w:r>
      <w:r w:rsidRPr="004A499C">
        <w:rPr>
          <w:rFonts w:eastAsia="Arial"/>
          <w:w w:val="106"/>
          <w:szCs w:val="20"/>
        </w:rPr>
        <w:t>performed.</w:t>
      </w:r>
    </w:p>
    <w:p w14:paraId="4E69198C" w14:textId="77777777" w:rsidR="001251B7" w:rsidRPr="004A499C" w:rsidRDefault="001251B7" w:rsidP="001251B7">
      <w:pPr>
        <w:spacing w:before="13" w:after="0" w:line="220" w:lineRule="exact"/>
      </w:pPr>
    </w:p>
    <w:p w14:paraId="6DD87E29" w14:textId="564491A2" w:rsidR="0037096C" w:rsidRPr="004A499C" w:rsidRDefault="0037096C" w:rsidP="0037096C">
      <w:pPr>
        <w:spacing w:after="0" w:line="240" w:lineRule="auto"/>
        <w:ind w:left="0" w:firstLine="0"/>
        <w:jc w:val="left"/>
      </w:pPr>
      <w:r w:rsidRPr="004A499C">
        <w:rPr>
          <w:b/>
          <w:u w:val="single" w:color="000000"/>
        </w:rPr>
        <w:t>A</w:t>
      </w:r>
      <w:r w:rsidR="00BD6A7D" w:rsidRPr="004A499C">
        <w:rPr>
          <w:b/>
          <w:u w:val="single" w:color="000000"/>
        </w:rPr>
        <w:t>bility to:</w:t>
      </w:r>
      <w:r w:rsidRPr="004A499C">
        <w:rPr>
          <w:b/>
        </w:rPr>
        <w:t xml:space="preserve"> </w:t>
      </w:r>
    </w:p>
    <w:p w14:paraId="3105EE7F" w14:textId="1DDCCC44" w:rsidR="001251B7" w:rsidRPr="004A499C" w:rsidRDefault="001251B7" w:rsidP="004A499C">
      <w:pPr>
        <w:spacing w:after="0" w:line="247" w:lineRule="auto"/>
        <w:ind w:left="0" w:firstLine="0"/>
        <w:rPr>
          <w:rFonts w:eastAsia="Arial"/>
          <w:w w:val="106"/>
          <w:szCs w:val="20"/>
        </w:rPr>
      </w:pPr>
      <w:r w:rsidRPr="004A499C">
        <w:rPr>
          <w:rFonts w:eastAsia="Arial"/>
          <w:szCs w:val="20"/>
        </w:rPr>
        <w:t>Deal</w:t>
      </w:r>
      <w:r w:rsidRPr="004A499C">
        <w:rPr>
          <w:rFonts w:eastAsia="Arial"/>
          <w:spacing w:val="19"/>
          <w:szCs w:val="20"/>
        </w:rPr>
        <w:t xml:space="preserve"> </w:t>
      </w:r>
      <w:r w:rsidRPr="004A499C">
        <w:rPr>
          <w:rFonts w:eastAsia="Arial"/>
          <w:szCs w:val="20"/>
        </w:rPr>
        <w:t>tactfully</w:t>
      </w:r>
      <w:r w:rsidR="001C4C7C" w:rsidRPr="004A499C">
        <w:rPr>
          <w:rFonts w:eastAsia="Arial"/>
          <w:spacing w:val="54"/>
          <w:szCs w:val="20"/>
        </w:rPr>
        <w:t xml:space="preserve"> </w:t>
      </w:r>
      <w:r w:rsidRPr="004A499C">
        <w:rPr>
          <w:rFonts w:eastAsia="Arial"/>
          <w:szCs w:val="20"/>
        </w:rPr>
        <w:t>and</w:t>
      </w:r>
      <w:r w:rsidRPr="004A499C">
        <w:rPr>
          <w:rFonts w:eastAsia="Arial"/>
          <w:spacing w:val="29"/>
          <w:szCs w:val="20"/>
        </w:rPr>
        <w:t xml:space="preserve"> </w:t>
      </w:r>
      <w:r w:rsidRPr="004A499C">
        <w:rPr>
          <w:rFonts w:eastAsia="Arial"/>
          <w:szCs w:val="20"/>
        </w:rPr>
        <w:t>effectively with</w:t>
      </w:r>
      <w:r w:rsidRPr="004A499C">
        <w:rPr>
          <w:rFonts w:eastAsia="Arial"/>
          <w:spacing w:val="23"/>
          <w:szCs w:val="20"/>
        </w:rPr>
        <w:t xml:space="preserve"> </w:t>
      </w:r>
      <w:r w:rsidRPr="004A499C">
        <w:rPr>
          <w:rFonts w:eastAsia="Arial"/>
          <w:szCs w:val="20"/>
        </w:rPr>
        <w:t>customers</w:t>
      </w:r>
      <w:r w:rsidRPr="004A499C">
        <w:rPr>
          <w:rFonts w:eastAsia="Arial"/>
          <w:spacing w:val="55"/>
          <w:szCs w:val="20"/>
        </w:rPr>
        <w:t xml:space="preserve"> </w:t>
      </w:r>
      <w:r w:rsidRPr="004A499C">
        <w:rPr>
          <w:rFonts w:eastAsia="Arial"/>
          <w:szCs w:val="20"/>
        </w:rPr>
        <w:t>and</w:t>
      </w:r>
      <w:r w:rsidRPr="004A499C">
        <w:rPr>
          <w:rFonts w:eastAsia="Arial"/>
          <w:spacing w:val="25"/>
          <w:szCs w:val="20"/>
        </w:rPr>
        <w:t xml:space="preserve"> </w:t>
      </w:r>
      <w:r w:rsidRPr="004A499C">
        <w:rPr>
          <w:rFonts w:eastAsia="Arial"/>
          <w:szCs w:val="20"/>
        </w:rPr>
        <w:t>others</w:t>
      </w:r>
      <w:r w:rsidRPr="004A499C">
        <w:rPr>
          <w:rFonts w:eastAsia="Arial"/>
          <w:spacing w:val="39"/>
          <w:szCs w:val="20"/>
        </w:rPr>
        <w:t xml:space="preserve"> </w:t>
      </w:r>
      <w:r w:rsidRPr="004A499C">
        <w:rPr>
          <w:rFonts w:eastAsia="Arial"/>
          <w:szCs w:val="20"/>
        </w:rPr>
        <w:t>both</w:t>
      </w:r>
      <w:r w:rsidRPr="004A499C">
        <w:rPr>
          <w:rFonts w:eastAsia="Arial"/>
          <w:spacing w:val="31"/>
          <w:szCs w:val="20"/>
        </w:rPr>
        <w:t xml:space="preserve"> </w:t>
      </w:r>
      <w:r w:rsidRPr="004A499C">
        <w:rPr>
          <w:rFonts w:eastAsia="Arial"/>
          <w:szCs w:val="20"/>
        </w:rPr>
        <w:t>in</w:t>
      </w:r>
      <w:r w:rsidRPr="004A499C">
        <w:rPr>
          <w:rFonts w:eastAsia="Arial"/>
          <w:spacing w:val="25"/>
          <w:szCs w:val="20"/>
        </w:rPr>
        <w:t xml:space="preserve"> </w:t>
      </w:r>
      <w:r w:rsidRPr="004A499C">
        <w:rPr>
          <w:rFonts w:eastAsia="Arial"/>
          <w:szCs w:val="20"/>
        </w:rPr>
        <w:t>person</w:t>
      </w:r>
      <w:r w:rsidRPr="004A499C">
        <w:rPr>
          <w:rFonts w:eastAsia="Arial"/>
          <w:spacing w:val="51"/>
          <w:szCs w:val="20"/>
        </w:rPr>
        <w:t xml:space="preserve"> </w:t>
      </w:r>
      <w:r w:rsidRPr="004A499C">
        <w:rPr>
          <w:rFonts w:eastAsia="Arial"/>
          <w:szCs w:val="20"/>
        </w:rPr>
        <w:t>and</w:t>
      </w:r>
      <w:r w:rsidRPr="004A499C">
        <w:rPr>
          <w:rFonts w:eastAsia="Arial"/>
          <w:spacing w:val="25"/>
          <w:szCs w:val="20"/>
        </w:rPr>
        <w:t xml:space="preserve"> </w:t>
      </w:r>
      <w:r w:rsidRPr="004A499C">
        <w:rPr>
          <w:rFonts w:eastAsia="Arial"/>
          <w:szCs w:val="20"/>
        </w:rPr>
        <w:t>on</w:t>
      </w:r>
      <w:r w:rsidRPr="004A499C">
        <w:rPr>
          <w:rFonts w:eastAsia="Arial"/>
          <w:spacing w:val="17"/>
          <w:szCs w:val="20"/>
        </w:rPr>
        <w:t xml:space="preserve"> </w:t>
      </w:r>
      <w:r w:rsidRPr="004A499C">
        <w:rPr>
          <w:rFonts w:eastAsia="Arial"/>
          <w:szCs w:val="20"/>
        </w:rPr>
        <w:t>the</w:t>
      </w:r>
      <w:r w:rsidRPr="004A499C">
        <w:rPr>
          <w:rFonts w:eastAsia="Arial"/>
          <w:spacing w:val="21"/>
          <w:szCs w:val="20"/>
        </w:rPr>
        <w:t xml:space="preserve"> </w:t>
      </w:r>
      <w:r w:rsidRPr="004A499C">
        <w:rPr>
          <w:rFonts w:eastAsia="Arial"/>
          <w:w w:val="106"/>
          <w:szCs w:val="20"/>
        </w:rPr>
        <w:t xml:space="preserve">phone; </w:t>
      </w:r>
      <w:r w:rsidRPr="004A499C">
        <w:rPr>
          <w:rFonts w:eastAsia="Arial"/>
          <w:szCs w:val="20"/>
        </w:rPr>
        <w:t>provide</w:t>
      </w:r>
      <w:r w:rsidRPr="004A499C">
        <w:rPr>
          <w:rFonts w:eastAsia="Arial"/>
          <w:spacing w:val="27"/>
          <w:szCs w:val="20"/>
        </w:rPr>
        <w:t xml:space="preserve"> </w:t>
      </w:r>
      <w:r w:rsidRPr="004A499C">
        <w:rPr>
          <w:rFonts w:eastAsia="Arial"/>
          <w:szCs w:val="20"/>
        </w:rPr>
        <w:t>varied</w:t>
      </w:r>
      <w:r w:rsidRPr="004A499C">
        <w:rPr>
          <w:rFonts w:eastAsia="Arial"/>
          <w:spacing w:val="23"/>
          <w:szCs w:val="20"/>
        </w:rPr>
        <w:t xml:space="preserve"> </w:t>
      </w:r>
      <w:r w:rsidR="00800531" w:rsidRPr="004A499C">
        <w:rPr>
          <w:rFonts w:eastAsia="Arial"/>
          <w:spacing w:val="23"/>
          <w:szCs w:val="20"/>
        </w:rPr>
        <w:t>a</w:t>
      </w:r>
      <w:r w:rsidRPr="004A499C">
        <w:rPr>
          <w:rFonts w:eastAsia="Arial"/>
          <w:szCs w:val="20"/>
        </w:rPr>
        <w:t>dministrative</w:t>
      </w:r>
      <w:r w:rsidR="001C4C7C" w:rsidRPr="004A499C">
        <w:rPr>
          <w:rFonts w:eastAsia="Arial"/>
          <w:spacing w:val="47"/>
          <w:szCs w:val="20"/>
        </w:rPr>
        <w:t xml:space="preserve"> </w:t>
      </w:r>
      <w:r w:rsidRPr="004A499C">
        <w:rPr>
          <w:rFonts w:eastAsia="Arial"/>
          <w:szCs w:val="20"/>
        </w:rPr>
        <w:t>assistance</w:t>
      </w:r>
      <w:r w:rsidRPr="004A499C">
        <w:rPr>
          <w:rFonts w:eastAsia="Arial"/>
          <w:spacing w:val="30"/>
          <w:szCs w:val="20"/>
        </w:rPr>
        <w:t xml:space="preserve"> </w:t>
      </w:r>
      <w:r w:rsidRPr="004A499C">
        <w:rPr>
          <w:rFonts w:eastAsia="Arial"/>
          <w:szCs w:val="20"/>
        </w:rPr>
        <w:t>to</w:t>
      </w:r>
      <w:r w:rsidRPr="004A499C">
        <w:rPr>
          <w:rFonts w:eastAsia="Arial"/>
          <w:spacing w:val="13"/>
          <w:szCs w:val="20"/>
        </w:rPr>
        <w:t xml:space="preserve"> </w:t>
      </w:r>
      <w:r w:rsidR="0037096C" w:rsidRPr="004A499C">
        <w:rPr>
          <w:rFonts w:eastAsia="Arial"/>
          <w:spacing w:val="13"/>
          <w:szCs w:val="20"/>
        </w:rPr>
        <w:t>District staff</w:t>
      </w:r>
      <w:r w:rsidRPr="004A499C">
        <w:rPr>
          <w:rFonts w:eastAsia="Arial"/>
          <w:szCs w:val="20"/>
        </w:rPr>
        <w:t>; use</w:t>
      </w:r>
      <w:r w:rsidRPr="004A499C">
        <w:rPr>
          <w:rFonts w:eastAsia="Arial"/>
          <w:spacing w:val="18"/>
          <w:szCs w:val="20"/>
        </w:rPr>
        <w:t xml:space="preserve"> </w:t>
      </w:r>
      <w:r w:rsidRPr="004A499C">
        <w:rPr>
          <w:rFonts w:eastAsia="Arial"/>
          <w:szCs w:val="20"/>
        </w:rPr>
        <w:t>initiative</w:t>
      </w:r>
      <w:r w:rsidR="001C4C7C" w:rsidRPr="004A499C">
        <w:rPr>
          <w:rFonts w:eastAsia="Arial"/>
          <w:szCs w:val="20"/>
        </w:rPr>
        <w:t xml:space="preserve"> </w:t>
      </w:r>
      <w:r w:rsidRPr="004A499C">
        <w:rPr>
          <w:rFonts w:eastAsia="Arial"/>
          <w:w w:val="109"/>
          <w:szCs w:val="20"/>
        </w:rPr>
        <w:t xml:space="preserve">and </w:t>
      </w:r>
      <w:r w:rsidRPr="004A499C">
        <w:rPr>
          <w:rFonts w:eastAsia="Arial"/>
          <w:szCs w:val="20"/>
        </w:rPr>
        <w:t>independent</w:t>
      </w:r>
      <w:r w:rsidR="0037096C" w:rsidRPr="004A499C">
        <w:rPr>
          <w:rFonts w:eastAsia="Arial"/>
          <w:szCs w:val="20"/>
        </w:rPr>
        <w:t xml:space="preserve"> </w:t>
      </w:r>
      <w:r w:rsidRPr="004A499C">
        <w:rPr>
          <w:rFonts w:eastAsia="Arial"/>
          <w:szCs w:val="20"/>
        </w:rPr>
        <w:t>judgment</w:t>
      </w:r>
      <w:r w:rsidR="0037096C" w:rsidRPr="004A499C">
        <w:rPr>
          <w:rFonts w:eastAsia="Arial"/>
          <w:szCs w:val="20"/>
        </w:rPr>
        <w:t xml:space="preserve"> </w:t>
      </w:r>
      <w:r w:rsidRPr="004A499C">
        <w:rPr>
          <w:rFonts w:eastAsia="Arial"/>
          <w:szCs w:val="20"/>
        </w:rPr>
        <w:t>within</w:t>
      </w:r>
      <w:r w:rsidR="0037096C" w:rsidRPr="004A499C">
        <w:rPr>
          <w:rFonts w:eastAsia="Arial"/>
          <w:szCs w:val="20"/>
        </w:rPr>
        <w:t xml:space="preserve"> </w:t>
      </w:r>
      <w:r w:rsidRPr="004A499C">
        <w:rPr>
          <w:rFonts w:eastAsia="Arial"/>
          <w:szCs w:val="20"/>
        </w:rPr>
        <w:t>established guidelines; research, compile</w:t>
      </w:r>
      <w:r w:rsidR="0040028F" w:rsidRPr="004A499C">
        <w:rPr>
          <w:rFonts w:eastAsia="Arial"/>
          <w:szCs w:val="20"/>
        </w:rPr>
        <w:t>,</w:t>
      </w:r>
      <w:r w:rsidRPr="004A499C">
        <w:rPr>
          <w:rFonts w:eastAsia="Arial"/>
          <w:szCs w:val="20"/>
        </w:rPr>
        <w:t xml:space="preserve"> and summarize</w:t>
      </w:r>
      <w:r w:rsidR="0037096C" w:rsidRPr="004A499C">
        <w:rPr>
          <w:rFonts w:eastAsia="Arial"/>
          <w:szCs w:val="20"/>
        </w:rPr>
        <w:t xml:space="preserve"> </w:t>
      </w:r>
      <w:r w:rsidRPr="004A499C">
        <w:rPr>
          <w:rFonts w:eastAsia="Arial"/>
          <w:szCs w:val="20"/>
        </w:rPr>
        <w:t>a</w:t>
      </w:r>
      <w:r w:rsidR="0037096C" w:rsidRPr="004A499C">
        <w:rPr>
          <w:rFonts w:eastAsia="Arial"/>
          <w:szCs w:val="20"/>
        </w:rPr>
        <w:t xml:space="preserve"> </w:t>
      </w:r>
      <w:r w:rsidRPr="004A499C">
        <w:rPr>
          <w:rFonts w:eastAsia="Arial"/>
          <w:szCs w:val="20"/>
        </w:rPr>
        <w:t>variety</w:t>
      </w:r>
      <w:r w:rsidR="0037096C" w:rsidRPr="004A499C">
        <w:rPr>
          <w:rFonts w:eastAsia="Arial"/>
          <w:szCs w:val="20"/>
        </w:rPr>
        <w:t xml:space="preserve"> </w:t>
      </w:r>
      <w:r w:rsidRPr="004A499C">
        <w:rPr>
          <w:rFonts w:eastAsia="Arial"/>
          <w:w w:val="107"/>
          <w:szCs w:val="20"/>
        </w:rPr>
        <w:t xml:space="preserve">of </w:t>
      </w:r>
      <w:r w:rsidRPr="004A499C">
        <w:rPr>
          <w:rFonts w:eastAsia="Arial"/>
          <w:szCs w:val="20"/>
        </w:rPr>
        <w:t>informational</w:t>
      </w:r>
      <w:r w:rsidR="001C4C7C" w:rsidRPr="004A499C">
        <w:rPr>
          <w:rFonts w:eastAsia="Arial"/>
          <w:spacing w:val="46"/>
          <w:szCs w:val="20"/>
        </w:rPr>
        <w:t xml:space="preserve"> </w:t>
      </w:r>
      <w:r w:rsidRPr="004A499C">
        <w:rPr>
          <w:rFonts w:eastAsia="Arial"/>
          <w:szCs w:val="20"/>
        </w:rPr>
        <w:t>materials;</w:t>
      </w:r>
      <w:r w:rsidR="00800531" w:rsidRPr="004A499C">
        <w:rPr>
          <w:rFonts w:eastAsia="Arial"/>
          <w:szCs w:val="20"/>
        </w:rPr>
        <w:t xml:space="preserve"> </w:t>
      </w:r>
      <w:r w:rsidRPr="004A499C">
        <w:rPr>
          <w:rFonts w:eastAsia="Arial"/>
          <w:szCs w:val="20"/>
        </w:rPr>
        <w:t xml:space="preserve">compose </w:t>
      </w:r>
      <w:r w:rsidRPr="004A499C">
        <w:rPr>
          <w:rFonts w:eastAsia="Arial"/>
          <w:w w:val="106"/>
          <w:szCs w:val="20"/>
        </w:rPr>
        <w:t>correspondence</w:t>
      </w:r>
      <w:r w:rsidRPr="004A499C">
        <w:rPr>
          <w:rFonts w:eastAsia="Arial"/>
          <w:spacing w:val="-4"/>
          <w:w w:val="106"/>
          <w:szCs w:val="20"/>
        </w:rPr>
        <w:t xml:space="preserve"> </w:t>
      </w:r>
      <w:r w:rsidRPr="004A499C">
        <w:rPr>
          <w:rFonts w:eastAsia="Arial"/>
          <w:szCs w:val="20"/>
        </w:rPr>
        <w:t>and</w:t>
      </w:r>
      <w:r w:rsidRPr="004A499C">
        <w:rPr>
          <w:rFonts w:eastAsia="Arial"/>
          <w:spacing w:val="27"/>
          <w:szCs w:val="20"/>
        </w:rPr>
        <w:t xml:space="preserve"> </w:t>
      </w:r>
      <w:r w:rsidRPr="004A499C">
        <w:rPr>
          <w:rFonts w:eastAsia="Arial"/>
          <w:szCs w:val="20"/>
        </w:rPr>
        <w:t>perform</w:t>
      </w:r>
      <w:r w:rsidR="0037096C" w:rsidRPr="004A499C">
        <w:rPr>
          <w:rFonts w:eastAsia="Arial"/>
          <w:szCs w:val="20"/>
        </w:rPr>
        <w:t xml:space="preserve"> administrative</w:t>
      </w:r>
      <w:r w:rsidRPr="004A499C">
        <w:rPr>
          <w:rFonts w:eastAsia="Arial"/>
          <w:spacing w:val="29"/>
          <w:szCs w:val="20"/>
        </w:rPr>
        <w:t xml:space="preserve"> </w:t>
      </w:r>
      <w:r w:rsidRPr="004A499C">
        <w:rPr>
          <w:rFonts w:eastAsia="Arial"/>
          <w:szCs w:val="20"/>
        </w:rPr>
        <w:t>and</w:t>
      </w:r>
      <w:r w:rsidRPr="004A499C">
        <w:rPr>
          <w:rFonts w:eastAsia="Arial"/>
          <w:spacing w:val="27"/>
          <w:szCs w:val="20"/>
        </w:rPr>
        <w:t xml:space="preserve"> </w:t>
      </w:r>
      <w:r w:rsidRPr="004A499C">
        <w:rPr>
          <w:rFonts w:eastAsia="Arial"/>
          <w:szCs w:val="20"/>
        </w:rPr>
        <w:t>related</w:t>
      </w:r>
      <w:r w:rsidRPr="004A499C">
        <w:rPr>
          <w:rFonts w:eastAsia="Arial"/>
          <w:spacing w:val="46"/>
          <w:szCs w:val="20"/>
        </w:rPr>
        <w:t xml:space="preserve"> </w:t>
      </w:r>
      <w:r w:rsidRPr="004A499C">
        <w:rPr>
          <w:rFonts w:eastAsia="Arial"/>
          <w:szCs w:val="20"/>
        </w:rPr>
        <w:t>assignments</w:t>
      </w:r>
      <w:r w:rsidRPr="004A499C">
        <w:rPr>
          <w:rFonts w:eastAsia="Arial"/>
          <w:spacing w:val="44"/>
          <w:szCs w:val="20"/>
        </w:rPr>
        <w:t xml:space="preserve"> </w:t>
      </w:r>
      <w:r w:rsidRPr="004A499C">
        <w:rPr>
          <w:rFonts w:eastAsia="Arial"/>
          <w:szCs w:val="20"/>
        </w:rPr>
        <w:t>from</w:t>
      </w:r>
      <w:r w:rsidRPr="004A499C">
        <w:rPr>
          <w:rFonts w:eastAsia="Arial"/>
          <w:spacing w:val="28"/>
          <w:szCs w:val="20"/>
        </w:rPr>
        <w:t xml:space="preserve"> </w:t>
      </w:r>
      <w:r w:rsidRPr="004A499C">
        <w:rPr>
          <w:rFonts w:eastAsia="Arial"/>
          <w:szCs w:val="20"/>
        </w:rPr>
        <w:t>brief</w:t>
      </w:r>
      <w:r w:rsidRPr="004A499C">
        <w:rPr>
          <w:rFonts w:eastAsia="Arial"/>
          <w:spacing w:val="30"/>
          <w:szCs w:val="20"/>
        </w:rPr>
        <w:t xml:space="preserve"> </w:t>
      </w:r>
      <w:r w:rsidRPr="004A499C">
        <w:rPr>
          <w:rFonts w:eastAsia="Arial"/>
          <w:w w:val="108"/>
          <w:szCs w:val="20"/>
        </w:rPr>
        <w:t xml:space="preserve">oral </w:t>
      </w:r>
      <w:r w:rsidRPr="004A499C">
        <w:rPr>
          <w:rFonts w:eastAsia="Arial"/>
          <w:szCs w:val="20"/>
        </w:rPr>
        <w:t>or</w:t>
      </w:r>
      <w:r w:rsidRPr="004A499C">
        <w:rPr>
          <w:rFonts w:eastAsia="Arial"/>
          <w:spacing w:val="19"/>
          <w:szCs w:val="20"/>
        </w:rPr>
        <w:t xml:space="preserve"> </w:t>
      </w:r>
      <w:r w:rsidRPr="004A499C">
        <w:rPr>
          <w:rFonts w:eastAsia="Arial"/>
          <w:szCs w:val="20"/>
        </w:rPr>
        <w:t>written</w:t>
      </w:r>
      <w:r w:rsidRPr="004A499C">
        <w:rPr>
          <w:rFonts w:eastAsia="Arial"/>
          <w:spacing w:val="31"/>
          <w:szCs w:val="20"/>
        </w:rPr>
        <w:t xml:space="preserve"> </w:t>
      </w:r>
      <w:r w:rsidRPr="004A499C">
        <w:rPr>
          <w:rFonts w:eastAsia="Arial"/>
          <w:szCs w:val="20"/>
        </w:rPr>
        <w:t>instructions;</w:t>
      </w:r>
      <w:r w:rsidRPr="004A499C">
        <w:rPr>
          <w:rFonts w:eastAsia="Arial"/>
          <w:spacing w:val="49"/>
          <w:szCs w:val="20"/>
        </w:rPr>
        <w:t xml:space="preserve"> </w:t>
      </w:r>
      <w:r w:rsidRPr="004A499C">
        <w:rPr>
          <w:rFonts w:eastAsia="Arial"/>
          <w:szCs w:val="20"/>
        </w:rPr>
        <w:t>organize</w:t>
      </w:r>
      <w:r w:rsidRPr="004A499C">
        <w:rPr>
          <w:rFonts w:eastAsia="Arial"/>
          <w:spacing w:val="55"/>
          <w:szCs w:val="20"/>
        </w:rPr>
        <w:t xml:space="preserve"> </w:t>
      </w:r>
      <w:r w:rsidRPr="004A499C">
        <w:rPr>
          <w:rFonts w:eastAsia="Arial"/>
          <w:szCs w:val="20"/>
        </w:rPr>
        <w:t>work,</w:t>
      </w:r>
      <w:r w:rsidRPr="004A499C">
        <w:rPr>
          <w:rFonts w:eastAsia="Arial"/>
          <w:spacing w:val="40"/>
          <w:szCs w:val="20"/>
        </w:rPr>
        <w:t xml:space="preserve"> </w:t>
      </w:r>
      <w:r w:rsidRPr="004A499C">
        <w:rPr>
          <w:rFonts w:eastAsia="Arial"/>
          <w:szCs w:val="20"/>
        </w:rPr>
        <w:t>set</w:t>
      </w:r>
      <w:r w:rsidRPr="004A499C">
        <w:rPr>
          <w:rFonts w:eastAsia="Arial"/>
          <w:spacing w:val="30"/>
          <w:szCs w:val="20"/>
        </w:rPr>
        <w:t xml:space="preserve"> </w:t>
      </w:r>
      <w:r w:rsidRPr="004A499C">
        <w:rPr>
          <w:rFonts w:eastAsia="Arial"/>
          <w:szCs w:val="20"/>
        </w:rPr>
        <w:t>priorities</w:t>
      </w:r>
      <w:r w:rsidRPr="004A499C">
        <w:rPr>
          <w:rFonts w:eastAsia="Arial"/>
          <w:spacing w:val="2"/>
          <w:szCs w:val="20"/>
        </w:rPr>
        <w:t xml:space="preserve"> </w:t>
      </w:r>
      <w:r w:rsidRPr="004A499C">
        <w:rPr>
          <w:rFonts w:eastAsia="Arial"/>
          <w:szCs w:val="20"/>
        </w:rPr>
        <w:t>and</w:t>
      </w:r>
      <w:r w:rsidRPr="004A499C">
        <w:rPr>
          <w:rFonts w:eastAsia="Arial"/>
          <w:spacing w:val="27"/>
          <w:szCs w:val="20"/>
        </w:rPr>
        <w:t xml:space="preserve"> </w:t>
      </w:r>
      <w:r w:rsidRPr="004A499C">
        <w:rPr>
          <w:rFonts w:eastAsia="Arial"/>
          <w:szCs w:val="20"/>
        </w:rPr>
        <w:t>follow</w:t>
      </w:r>
      <w:r w:rsidRPr="004A499C">
        <w:rPr>
          <w:rFonts w:eastAsia="Arial"/>
          <w:spacing w:val="37"/>
          <w:szCs w:val="20"/>
        </w:rPr>
        <w:t xml:space="preserve"> </w:t>
      </w:r>
      <w:r w:rsidRPr="004A499C">
        <w:rPr>
          <w:rFonts w:eastAsia="Arial"/>
          <w:szCs w:val="20"/>
        </w:rPr>
        <w:t>up</w:t>
      </w:r>
      <w:r w:rsidRPr="004A499C">
        <w:rPr>
          <w:rFonts w:eastAsia="Arial"/>
          <w:spacing w:val="30"/>
          <w:szCs w:val="20"/>
        </w:rPr>
        <w:t xml:space="preserve"> </w:t>
      </w:r>
      <w:r w:rsidRPr="004A499C">
        <w:rPr>
          <w:rFonts w:eastAsia="Arial"/>
          <w:szCs w:val="20"/>
        </w:rPr>
        <w:t>assignments with</w:t>
      </w:r>
      <w:r w:rsidRPr="004A499C">
        <w:rPr>
          <w:rFonts w:eastAsia="Arial"/>
          <w:spacing w:val="21"/>
          <w:szCs w:val="20"/>
        </w:rPr>
        <w:t xml:space="preserve"> </w:t>
      </w:r>
      <w:r w:rsidRPr="004A499C">
        <w:rPr>
          <w:rFonts w:eastAsia="Arial"/>
          <w:szCs w:val="20"/>
        </w:rPr>
        <w:t>minimum</w:t>
      </w:r>
      <w:r w:rsidRPr="004A499C">
        <w:rPr>
          <w:rFonts w:eastAsia="Arial"/>
          <w:spacing w:val="19"/>
          <w:szCs w:val="20"/>
        </w:rPr>
        <w:t xml:space="preserve"> </w:t>
      </w:r>
      <w:r w:rsidRPr="004A499C">
        <w:rPr>
          <w:rFonts w:eastAsia="Arial"/>
          <w:w w:val="104"/>
          <w:szCs w:val="20"/>
        </w:rPr>
        <w:t xml:space="preserve">supervision; </w:t>
      </w:r>
      <w:r w:rsidRPr="004A499C">
        <w:rPr>
          <w:rFonts w:eastAsia="Arial"/>
          <w:szCs w:val="20"/>
        </w:rPr>
        <w:t>learn</w:t>
      </w:r>
      <w:r w:rsidRPr="004A499C">
        <w:rPr>
          <w:rFonts w:eastAsia="Arial"/>
          <w:spacing w:val="26"/>
          <w:szCs w:val="20"/>
        </w:rPr>
        <w:t xml:space="preserve"> </w:t>
      </w:r>
      <w:r w:rsidRPr="004A499C">
        <w:rPr>
          <w:rFonts w:eastAsia="Arial"/>
          <w:szCs w:val="20"/>
        </w:rPr>
        <w:t>District</w:t>
      </w:r>
      <w:r w:rsidRPr="004A499C">
        <w:rPr>
          <w:rFonts w:eastAsia="Arial"/>
          <w:spacing w:val="29"/>
          <w:szCs w:val="20"/>
        </w:rPr>
        <w:t xml:space="preserve"> </w:t>
      </w:r>
      <w:r w:rsidRPr="004A499C">
        <w:rPr>
          <w:rFonts w:eastAsia="Arial"/>
          <w:szCs w:val="20"/>
        </w:rPr>
        <w:t>functions</w:t>
      </w:r>
      <w:r w:rsidRPr="004A499C">
        <w:rPr>
          <w:rFonts w:eastAsia="Arial"/>
          <w:spacing w:val="-17"/>
          <w:w w:val="108"/>
          <w:szCs w:val="20"/>
        </w:rPr>
        <w:t xml:space="preserve"> </w:t>
      </w:r>
      <w:r w:rsidRPr="004A499C">
        <w:rPr>
          <w:rFonts w:eastAsia="Arial"/>
          <w:szCs w:val="20"/>
        </w:rPr>
        <w:t>and</w:t>
      </w:r>
      <w:r w:rsidRPr="004A499C">
        <w:rPr>
          <w:rFonts w:eastAsia="Arial"/>
          <w:spacing w:val="19"/>
          <w:szCs w:val="20"/>
        </w:rPr>
        <w:t xml:space="preserve"> </w:t>
      </w:r>
      <w:r w:rsidRPr="004A499C">
        <w:rPr>
          <w:rFonts w:eastAsia="Arial"/>
          <w:szCs w:val="20"/>
        </w:rPr>
        <w:t>specific</w:t>
      </w:r>
      <w:r w:rsidRPr="004A499C">
        <w:rPr>
          <w:rFonts w:eastAsia="Arial"/>
          <w:spacing w:val="31"/>
          <w:szCs w:val="20"/>
        </w:rPr>
        <w:t xml:space="preserve"> </w:t>
      </w:r>
      <w:r w:rsidRPr="004A499C">
        <w:rPr>
          <w:rFonts w:eastAsia="Arial"/>
          <w:szCs w:val="20"/>
        </w:rPr>
        <w:t>policies</w:t>
      </w:r>
      <w:r w:rsidRPr="004A499C">
        <w:rPr>
          <w:rFonts w:eastAsia="Arial"/>
          <w:spacing w:val="37"/>
          <w:szCs w:val="20"/>
        </w:rPr>
        <w:t xml:space="preserve"> </w:t>
      </w:r>
      <w:r w:rsidRPr="004A499C">
        <w:rPr>
          <w:rFonts w:eastAsia="Arial"/>
          <w:szCs w:val="20"/>
        </w:rPr>
        <w:t>and</w:t>
      </w:r>
      <w:r w:rsidRPr="004A499C">
        <w:rPr>
          <w:rFonts w:eastAsia="Arial"/>
          <w:spacing w:val="18"/>
          <w:szCs w:val="20"/>
        </w:rPr>
        <w:t xml:space="preserve"> </w:t>
      </w:r>
      <w:r w:rsidRPr="004A499C">
        <w:rPr>
          <w:rFonts w:eastAsia="Arial"/>
          <w:w w:val="107"/>
          <w:szCs w:val="20"/>
        </w:rPr>
        <w:t>procedures</w:t>
      </w:r>
      <w:r w:rsidRPr="004A499C">
        <w:rPr>
          <w:rFonts w:eastAsia="Arial"/>
          <w:spacing w:val="-6"/>
          <w:w w:val="107"/>
          <w:szCs w:val="20"/>
        </w:rPr>
        <w:t xml:space="preserve"> </w:t>
      </w:r>
      <w:r w:rsidRPr="004A499C">
        <w:rPr>
          <w:rFonts w:eastAsia="Arial"/>
          <w:szCs w:val="20"/>
        </w:rPr>
        <w:t>related</w:t>
      </w:r>
      <w:r w:rsidRPr="004A499C">
        <w:rPr>
          <w:rFonts w:eastAsia="Arial"/>
          <w:spacing w:val="35"/>
          <w:szCs w:val="20"/>
        </w:rPr>
        <w:t xml:space="preserve"> </w:t>
      </w:r>
      <w:r w:rsidRPr="004A499C">
        <w:rPr>
          <w:rFonts w:eastAsia="Arial"/>
          <w:szCs w:val="20"/>
        </w:rPr>
        <w:t>to</w:t>
      </w:r>
      <w:r w:rsidRPr="004A499C">
        <w:rPr>
          <w:rFonts w:eastAsia="Arial"/>
          <w:spacing w:val="15"/>
          <w:szCs w:val="20"/>
        </w:rPr>
        <w:t xml:space="preserve"> </w:t>
      </w:r>
      <w:r w:rsidRPr="004A499C">
        <w:rPr>
          <w:rFonts w:eastAsia="Arial"/>
          <w:szCs w:val="20"/>
        </w:rPr>
        <w:t>the</w:t>
      </w:r>
      <w:r w:rsidRPr="004A499C">
        <w:rPr>
          <w:rFonts w:eastAsia="Arial"/>
          <w:spacing w:val="20"/>
          <w:szCs w:val="20"/>
        </w:rPr>
        <w:t xml:space="preserve"> </w:t>
      </w:r>
      <w:r w:rsidR="0040028F" w:rsidRPr="004A499C">
        <w:rPr>
          <w:rFonts w:eastAsia="Arial"/>
          <w:szCs w:val="20"/>
        </w:rPr>
        <w:t>position</w:t>
      </w:r>
      <w:r w:rsidRPr="004A499C">
        <w:rPr>
          <w:rFonts w:eastAsia="Arial"/>
          <w:szCs w:val="20"/>
        </w:rPr>
        <w:t>;</w:t>
      </w:r>
      <w:r w:rsidRPr="004A499C">
        <w:rPr>
          <w:rFonts w:eastAsia="Arial"/>
          <w:spacing w:val="13"/>
          <w:szCs w:val="20"/>
        </w:rPr>
        <w:t xml:space="preserve"> </w:t>
      </w:r>
      <w:r w:rsidRPr="004A499C">
        <w:rPr>
          <w:rFonts w:eastAsia="Arial"/>
          <w:szCs w:val="20"/>
        </w:rPr>
        <w:t>work</w:t>
      </w:r>
      <w:r w:rsidRPr="004A499C">
        <w:rPr>
          <w:rFonts w:eastAsia="Arial"/>
          <w:spacing w:val="20"/>
          <w:szCs w:val="20"/>
        </w:rPr>
        <w:t xml:space="preserve"> </w:t>
      </w:r>
      <w:r w:rsidRPr="004A499C">
        <w:rPr>
          <w:rFonts w:eastAsia="Arial"/>
          <w:w w:val="105"/>
          <w:szCs w:val="20"/>
        </w:rPr>
        <w:t>effectively</w:t>
      </w:r>
      <w:r w:rsidR="0040028F" w:rsidRPr="004A499C">
        <w:rPr>
          <w:rFonts w:eastAsia="Arial"/>
          <w:w w:val="105"/>
          <w:szCs w:val="20"/>
        </w:rPr>
        <w:t xml:space="preserve"> and efficiently</w:t>
      </w:r>
      <w:r w:rsidRPr="004A499C">
        <w:rPr>
          <w:rFonts w:eastAsia="Arial"/>
          <w:w w:val="105"/>
          <w:szCs w:val="20"/>
        </w:rPr>
        <w:t xml:space="preserve">, </w:t>
      </w:r>
      <w:r w:rsidRPr="004A499C">
        <w:rPr>
          <w:rFonts w:eastAsia="Arial"/>
          <w:szCs w:val="20"/>
        </w:rPr>
        <w:t>meet</w:t>
      </w:r>
      <w:r w:rsidRPr="004A499C">
        <w:rPr>
          <w:rFonts w:eastAsia="Arial"/>
          <w:spacing w:val="49"/>
          <w:szCs w:val="20"/>
        </w:rPr>
        <w:t xml:space="preserve"> </w:t>
      </w:r>
      <w:r w:rsidRPr="004A499C">
        <w:rPr>
          <w:rFonts w:eastAsia="Arial"/>
          <w:szCs w:val="20"/>
        </w:rPr>
        <w:t>deadlines</w:t>
      </w:r>
      <w:r w:rsidR="0040028F" w:rsidRPr="004A499C">
        <w:rPr>
          <w:rFonts w:eastAsia="Arial"/>
          <w:szCs w:val="20"/>
        </w:rPr>
        <w:t>,</w:t>
      </w:r>
      <w:r w:rsidRPr="004A499C">
        <w:rPr>
          <w:rFonts w:eastAsia="Arial"/>
          <w:spacing w:val="5"/>
          <w:szCs w:val="20"/>
        </w:rPr>
        <w:t xml:space="preserve"> </w:t>
      </w:r>
      <w:r w:rsidRPr="004A499C">
        <w:rPr>
          <w:rFonts w:eastAsia="Arial"/>
          <w:szCs w:val="20"/>
        </w:rPr>
        <w:t>and</w:t>
      </w:r>
      <w:r w:rsidRPr="004A499C">
        <w:rPr>
          <w:rFonts w:eastAsia="Arial"/>
          <w:spacing w:val="34"/>
          <w:szCs w:val="20"/>
        </w:rPr>
        <w:t xml:space="preserve"> </w:t>
      </w:r>
      <w:r w:rsidRPr="004A499C">
        <w:rPr>
          <w:rFonts w:eastAsia="Arial"/>
          <w:szCs w:val="20"/>
        </w:rPr>
        <w:t>maintain attention to</w:t>
      </w:r>
      <w:r w:rsidRPr="004A499C">
        <w:rPr>
          <w:rFonts w:eastAsia="Arial"/>
          <w:spacing w:val="32"/>
          <w:szCs w:val="20"/>
        </w:rPr>
        <w:t xml:space="preserve"> </w:t>
      </w:r>
      <w:r w:rsidRPr="004A499C">
        <w:rPr>
          <w:rFonts w:eastAsia="Arial"/>
          <w:szCs w:val="20"/>
        </w:rPr>
        <w:t>detail</w:t>
      </w:r>
      <w:r w:rsidR="001C4C7C" w:rsidRPr="004A499C">
        <w:rPr>
          <w:rFonts w:eastAsia="Arial"/>
          <w:spacing w:val="41"/>
          <w:szCs w:val="20"/>
        </w:rPr>
        <w:t xml:space="preserve"> </w:t>
      </w:r>
      <w:r w:rsidRPr="004A499C">
        <w:rPr>
          <w:rFonts w:eastAsia="Arial"/>
          <w:szCs w:val="20"/>
        </w:rPr>
        <w:t>despite</w:t>
      </w:r>
      <w:r w:rsidRPr="004A499C">
        <w:rPr>
          <w:rFonts w:eastAsia="Arial"/>
          <w:spacing w:val="47"/>
          <w:szCs w:val="20"/>
        </w:rPr>
        <w:t xml:space="preserve"> </w:t>
      </w:r>
      <w:r w:rsidRPr="004A499C">
        <w:rPr>
          <w:rFonts w:eastAsia="Arial"/>
          <w:szCs w:val="20"/>
        </w:rPr>
        <w:t xml:space="preserve">frequent </w:t>
      </w:r>
      <w:r w:rsidRPr="004A499C">
        <w:rPr>
          <w:rFonts w:eastAsia="Arial"/>
          <w:spacing w:val="6"/>
          <w:szCs w:val="20"/>
        </w:rPr>
        <w:t xml:space="preserve"> </w:t>
      </w:r>
      <w:r w:rsidRPr="004A499C">
        <w:rPr>
          <w:rFonts w:eastAsia="Arial"/>
          <w:szCs w:val="20"/>
        </w:rPr>
        <w:t>interruptions; type</w:t>
      </w:r>
      <w:r w:rsidRPr="004A499C">
        <w:rPr>
          <w:rFonts w:eastAsia="Arial"/>
          <w:spacing w:val="45"/>
          <w:szCs w:val="20"/>
        </w:rPr>
        <w:t xml:space="preserve"> </w:t>
      </w:r>
      <w:r w:rsidRPr="004A499C">
        <w:rPr>
          <w:rFonts w:eastAsia="Arial"/>
          <w:szCs w:val="20"/>
        </w:rPr>
        <w:t>accurately at</w:t>
      </w:r>
      <w:r w:rsidRPr="004A499C">
        <w:rPr>
          <w:rFonts w:eastAsia="Arial"/>
          <w:spacing w:val="28"/>
          <w:szCs w:val="20"/>
        </w:rPr>
        <w:t xml:space="preserve"> </w:t>
      </w:r>
      <w:r w:rsidRPr="004A499C">
        <w:rPr>
          <w:rFonts w:eastAsia="Arial"/>
          <w:szCs w:val="20"/>
        </w:rPr>
        <w:t>a</w:t>
      </w:r>
      <w:r w:rsidRPr="004A499C">
        <w:rPr>
          <w:rFonts w:eastAsia="Arial"/>
          <w:spacing w:val="21"/>
          <w:szCs w:val="20"/>
        </w:rPr>
        <w:t xml:space="preserve"> </w:t>
      </w:r>
      <w:r w:rsidRPr="004A499C">
        <w:rPr>
          <w:rFonts w:eastAsia="Arial"/>
          <w:szCs w:val="20"/>
        </w:rPr>
        <w:t>rate</w:t>
      </w:r>
      <w:r w:rsidRPr="004A499C">
        <w:rPr>
          <w:rFonts w:eastAsia="Arial"/>
          <w:spacing w:val="43"/>
          <w:szCs w:val="20"/>
        </w:rPr>
        <w:t xml:space="preserve"> </w:t>
      </w:r>
      <w:r w:rsidRPr="004A499C">
        <w:rPr>
          <w:rFonts w:eastAsia="Arial"/>
          <w:szCs w:val="20"/>
        </w:rPr>
        <w:t>of</w:t>
      </w:r>
      <w:r w:rsidRPr="004A499C">
        <w:rPr>
          <w:rFonts w:eastAsia="Arial"/>
          <w:spacing w:val="30"/>
          <w:szCs w:val="20"/>
        </w:rPr>
        <w:t xml:space="preserve"> </w:t>
      </w:r>
      <w:r w:rsidRPr="004A499C">
        <w:rPr>
          <w:rFonts w:eastAsia="Arial"/>
          <w:w w:val="110"/>
          <w:szCs w:val="20"/>
        </w:rPr>
        <w:t xml:space="preserve">60 </w:t>
      </w:r>
      <w:r w:rsidRPr="004A499C">
        <w:rPr>
          <w:rFonts w:eastAsia="Arial"/>
          <w:szCs w:val="20"/>
        </w:rPr>
        <w:t xml:space="preserve">words </w:t>
      </w:r>
      <w:r w:rsidRPr="004A499C">
        <w:rPr>
          <w:rFonts w:eastAsia="Arial"/>
          <w:spacing w:val="3"/>
          <w:szCs w:val="20"/>
        </w:rPr>
        <w:t xml:space="preserve"> </w:t>
      </w:r>
      <w:r w:rsidRPr="004A499C">
        <w:rPr>
          <w:rFonts w:eastAsia="Arial"/>
          <w:szCs w:val="20"/>
        </w:rPr>
        <w:t>per</w:t>
      </w:r>
      <w:r w:rsidRPr="004A499C">
        <w:rPr>
          <w:rFonts w:eastAsia="Arial"/>
          <w:spacing w:val="43"/>
          <w:szCs w:val="20"/>
        </w:rPr>
        <w:t xml:space="preserve"> </w:t>
      </w:r>
      <w:r w:rsidRPr="004A499C">
        <w:rPr>
          <w:rFonts w:eastAsia="Arial"/>
          <w:szCs w:val="20"/>
        </w:rPr>
        <w:t>minute;</w:t>
      </w:r>
      <w:r w:rsidRPr="004A499C">
        <w:rPr>
          <w:rFonts w:eastAsia="Arial"/>
          <w:spacing w:val="51"/>
          <w:szCs w:val="20"/>
        </w:rPr>
        <w:t xml:space="preserve"> </w:t>
      </w:r>
      <w:r w:rsidRPr="004A499C">
        <w:rPr>
          <w:rFonts w:eastAsia="Arial"/>
          <w:szCs w:val="20"/>
        </w:rPr>
        <w:t>learn</w:t>
      </w:r>
      <w:r w:rsidRPr="004A499C">
        <w:rPr>
          <w:rFonts w:eastAsia="Arial"/>
          <w:spacing w:val="54"/>
          <w:szCs w:val="20"/>
        </w:rPr>
        <w:t xml:space="preserve"> </w:t>
      </w:r>
      <w:r w:rsidRPr="004A499C">
        <w:rPr>
          <w:rFonts w:eastAsia="Arial"/>
          <w:szCs w:val="20"/>
        </w:rPr>
        <w:t>and</w:t>
      </w:r>
      <w:r w:rsidRPr="004A499C">
        <w:rPr>
          <w:rFonts w:eastAsia="Arial"/>
          <w:spacing w:val="55"/>
          <w:szCs w:val="20"/>
        </w:rPr>
        <w:t xml:space="preserve"> </w:t>
      </w:r>
      <w:r w:rsidRPr="004A499C">
        <w:rPr>
          <w:rFonts w:eastAsia="Arial"/>
          <w:szCs w:val="20"/>
        </w:rPr>
        <w:t>use</w:t>
      </w:r>
      <w:r w:rsidR="0037096C" w:rsidRPr="004A499C">
        <w:rPr>
          <w:rFonts w:eastAsia="Arial"/>
          <w:szCs w:val="20"/>
        </w:rPr>
        <w:t xml:space="preserve"> </w:t>
      </w:r>
      <w:r w:rsidR="0037096C" w:rsidRPr="004A499C">
        <w:rPr>
          <w:rFonts w:eastAsia="Arial"/>
          <w:w w:val="106"/>
          <w:szCs w:val="20"/>
        </w:rPr>
        <w:t xml:space="preserve"> specialized utility billing and accounting software programs; </w:t>
      </w:r>
      <w:r w:rsidRPr="004A499C">
        <w:rPr>
          <w:rFonts w:eastAsia="Arial"/>
          <w:szCs w:val="20"/>
        </w:rPr>
        <w:t>communicate clearly and concisely, both orally and in</w:t>
      </w:r>
      <w:r w:rsidRPr="004A499C">
        <w:rPr>
          <w:rFonts w:eastAsia="Arial"/>
          <w:spacing w:val="52"/>
          <w:szCs w:val="20"/>
        </w:rPr>
        <w:t xml:space="preserve"> </w:t>
      </w:r>
      <w:r w:rsidRPr="004A499C">
        <w:rPr>
          <w:rFonts w:eastAsia="Arial"/>
          <w:szCs w:val="20"/>
        </w:rPr>
        <w:t>writing, and</w:t>
      </w:r>
      <w:r w:rsidRPr="004A499C">
        <w:rPr>
          <w:rFonts w:eastAsia="Arial"/>
          <w:spacing w:val="55"/>
          <w:szCs w:val="20"/>
        </w:rPr>
        <w:t xml:space="preserve"> </w:t>
      </w:r>
      <w:r w:rsidRPr="004A499C">
        <w:rPr>
          <w:rFonts w:eastAsia="Arial"/>
          <w:w w:val="113"/>
          <w:szCs w:val="20"/>
        </w:rPr>
        <w:t xml:space="preserve">be </w:t>
      </w:r>
      <w:r w:rsidRPr="004A499C">
        <w:rPr>
          <w:rFonts w:eastAsia="Arial"/>
          <w:szCs w:val="20"/>
        </w:rPr>
        <w:t>understood while</w:t>
      </w:r>
      <w:r w:rsidRPr="004A499C">
        <w:rPr>
          <w:rFonts w:eastAsia="Arial"/>
          <w:spacing w:val="25"/>
          <w:szCs w:val="20"/>
        </w:rPr>
        <w:t xml:space="preserve"> </w:t>
      </w:r>
      <w:r w:rsidRPr="004A499C">
        <w:rPr>
          <w:rFonts w:eastAsia="Arial"/>
          <w:szCs w:val="20"/>
        </w:rPr>
        <w:t>using the</w:t>
      </w:r>
      <w:r w:rsidRPr="004A499C">
        <w:rPr>
          <w:rFonts w:eastAsia="Arial"/>
          <w:spacing w:val="28"/>
          <w:szCs w:val="20"/>
        </w:rPr>
        <w:t xml:space="preserve"> </w:t>
      </w:r>
      <w:r w:rsidR="001C4C7C" w:rsidRPr="004A499C">
        <w:rPr>
          <w:rFonts w:eastAsia="Arial"/>
          <w:szCs w:val="20"/>
        </w:rPr>
        <w:t>D</w:t>
      </w:r>
      <w:r w:rsidRPr="004A499C">
        <w:rPr>
          <w:rFonts w:eastAsia="Arial"/>
          <w:szCs w:val="20"/>
        </w:rPr>
        <w:t xml:space="preserve">istrict's </w:t>
      </w:r>
      <w:r w:rsidRPr="004A499C">
        <w:rPr>
          <w:rFonts w:eastAsia="Arial"/>
          <w:w w:val="105"/>
          <w:szCs w:val="20"/>
        </w:rPr>
        <w:t>communication</w:t>
      </w:r>
      <w:r w:rsidR="00800531" w:rsidRPr="004A499C">
        <w:rPr>
          <w:rFonts w:eastAsia="Arial"/>
          <w:w w:val="105"/>
          <w:szCs w:val="20"/>
        </w:rPr>
        <w:t xml:space="preserve"> </w:t>
      </w:r>
      <w:r w:rsidRPr="004A499C">
        <w:rPr>
          <w:rFonts w:eastAsia="Arial"/>
          <w:szCs w:val="20"/>
        </w:rPr>
        <w:t>system</w:t>
      </w:r>
      <w:r w:rsidR="004A499C">
        <w:rPr>
          <w:rFonts w:eastAsia="Arial"/>
          <w:szCs w:val="20"/>
        </w:rPr>
        <w:t xml:space="preserve">s </w:t>
      </w:r>
      <w:r w:rsidRPr="004A499C">
        <w:rPr>
          <w:rFonts w:eastAsia="Arial"/>
          <w:szCs w:val="20"/>
        </w:rPr>
        <w:t>establish</w:t>
      </w:r>
      <w:r w:rsidR="001C4C7C" w:rsidRPr="004A499C">
        <w:rPr>
          <w:rFonts w:eastAsia="Arial"/>
          <w:spacing w:val="52"/>
          <w:szCs w:val="20"/>
        </w:rPr>
        <w:t xml:space="preserve"> </w:t>
      </w:r>
      <w:r w:rsidRPr="004A499C">
        <w:rPr>
          <w:rFonts w:eastAsia="Arial"/>
          <w:szCs w:val="20"/>
        </w:rPr>
        <w:t xml:space="preserve">and </w:t>
      </w:r>
      <w:r w:rsidRPr="004A499C">
        <w:rPr>
          <w:rFonts w:eastAsia="Arial"/>
          <w:spacing w:val="13"/>
          <w:szCs w:val="20"/>
        </w:rPr>
        <w:t xml:space="preserve"> </w:t>
      </w:r>
      <w:r w:rsidRPr="004A499C">
        <w:rPr>
          <w:rFonts w:eastAsia="Arial"/>
          <w:szCs w:val="20"/>
        </w:rPr>
        <w:t>maintain</w:t>
      </w:r>
      <w:r w:rsidR="001C4C7C" w:rsidRPr="004A499C">
        <w:rPr>
          <w:rFonts w:eastAsia="Arial"/>
          <w:spacing w:val="39"/>
          <w:szCs w:val="20"/>
        </w:rPr>
        <w:t xml:space="preserve"> </w:t>
      </w:r>
      <w:r w:rsidRPr="004A499C">
        <w:rPr>
          <w:rFonts w:eastAsia="Arial"/>
          <w:w w:val="105"/>
          <w:szCs w:val="20"/>
        </w:rPr>
        <w:t xml:space="preserve">effective </w:t>
      </w:r>
      <w:r w:rsidRPr="004A499C">
        <w:rPr>
          <w:rFonts w:eastAsia="Arial"/>
          <w:szCs w:val="20"/>
        </w:rPr>
        <w:t>working</w:t>
      </w:r>
      <w:r w:rsidRPr="004A499C">
        <w:rPr>
          <w:rFonts w:eastAsia="Arial"/>
          <w:spacing w:val="32"/>
          <w:szCs w:val="20"/>
        </w:rPr>
        <w:t xml:space="preserve"> </w:t>
      </w:r>
      <w:r w:rsidRPr="004A499C">
        <w:rPr>
          <w:rFonts w:eastAsia="Arial"/>
          <w:szCs w:val="20"/>
        </w:rPr>
        <w:t>relationships</w:t>
      </w:r>
      <w:r w:rsidRPr="004A499C">
        <w:rPr>
          <w:rFonts w:eastAsia="Arial"/>
          <w:spacing w:val="53"/>
          <w:szCs w:val="20"/>
        </w:rPr>
        <w:t xml:space="preserve"> </w:t>
      </w:r>
      <w:r w:rsidRPr="004A499C">
        <w:rPr>
          <w:rFonts w:eastAsia="Arial"/>
          <w:szCs w:val="20"/>
        </w:rPr>
        <w:t>with</w:t>
      </w:r>
      <w:r w:rsidRPr="004A499C">
        <w:rPr>
          <w:rFonts w:eastAsia="Arial"/>
          <w:spacing w:val="22"/>
          <w:szCs w:val="20"/>
        </w:rPr>
        <w:t xml:space="preserve"> </w:t>
      </w:r>
      <w:r w:rsidRPr="004A499C">
        <w:rPr>
          <w:rFonts w:eastAsia="Arial"/>
          <w:szCs w:val="20"/>
        </w:rPr>
        <w:t>other</w:t>
      </w:r>
      <w:r w:rsidRPr="004A499C">
        <w:rPr>
          <w:rFonts w:eastAsia="Arial"/>
          <w:spacing w:val="20"/>
          <w:szCs w:val="20"/>
        </w:rPr>
        <w:t xml:space="preserve"> </w:t>
      </w:r>
      <w:r w:rsidRPr="004A499C">
        <w:rPr>
          <w:rFonts w:eastAsia="Arial"/>
          <w:w w:val="107"/>
          <w:szCs w:val="20"/>
        </w:rPr>
        <w:t>employees</w:t>
      </w:r>
      <w:r w:rsidRPr="004A499C">
        <w:rPr>
          <w:rFonts w:eastAsia="Arial"/>
          <w:spacing w:val="-3"/>
          <w:w w:val="107"/>
          <w:szCs w:val="20"/>
        </w:rPr>
        <w:t xml:space="preserve"> </w:t>
      </w:r>
      <w:r w:rsidRPr="004A499C">
        <w:rPr>
          <w:rFonts w:eastAsia="Arial"/>
          <w:szCs w:val="20"/>
        </w:rPr>
        <w:t>and</w:t>
      </w:r>
      <w:r w:rsidRPr="004A499C">
        <w:rPr>
          <w:rFonts w:eastAsia="Arial"/>
          <w:spacing w:val="15"/>
          <w:szCs w:val="20"/>
        </w:rPr>
        <w:t xml:space="preserve"> </w:t>
      </w:r>
      <w:r w:rsidRPr="004A499C">
        <w:rPr>
          <w:rFonts w:eastAsia="Arial"/>
          <w:szCs w:val="20"/>
        </w:rPr>
        <w:t>those</w:t>
      </w:r>
      <w:r w:rsidRPr="004A499C">
        <w:rPr>
          <w:rFonts w:eastAsia="Arial"/>
          <w:spacing w:val="30"/>
          <w:szCs w:val="20"/>
        </w:rPr>
        <w:t xml:space="preserve"> </w:t>
      </w:r>
      <w:r w:rsidRPr="004A499C">
        <w:rPr>
          <w:rFonts w:eastAsia="Arial"/>
          <w:szCs w:val="20"/>
        </w:rPr>
        <w:t>contacted</w:t>
      </w:r>
      <w:r w:rsidRPr="004A499C">
        <w:rPr>
          <w:rFonts w:eastAsia="Arial"/>
          <w:spacing w:val="41"/>
          <w:szCs w:val="20"/>
        </w:rPr>
        <w:t xml:space="preserve"> </w:t>
      </w:r>
      <w:r w:rsidRPr="004A499C">
        <w:rPr>
          <w:rFonts w:eastAsia="Arial"/>
          <w:szCs w:val="20"/>
        </w:rPr>
        <w:t>in</w:t>
      </w:r>
      <w:r w:rsidRPr="004A499C">
        <w:rPr>
          <w:rFonts w:eastAsia="Arial"/>
          <w:spacing w:val="15"/>
          <w:szCs w:val="20"/>
        </w:rPr>
        <w:t xml:space="preserve"> </w:t>
      </w:r>
      <w:r w:rsidRPr="004A499C">
        <w:rPr>
          <w:rFonts w:eastAsia="Arial"/>
          <w:szCs w:val="20"/>
        </w:rPr>
        <w:t>the</w:t>
      </w:r>
      <w:r w:rsidRPr="004A499C">
        <w:rPr>
          <w:rFonts w:eastAsia="Arial"/>
          <w:spacing w:val="16"/>
          <w:szCs w:val="20"/>
        </w:rPr>
        <w:t xml:space="preserve"> </w:t>
      </w:r>
      <w:r w:rsidRPr="004A499C">
        <w:rPr>
          <w:rFonts w:eastAsia="Arial"/>
          <w:szCs w:val="20"/>
        </w:rPr>
        <w:t>course</w:t>
      </w:r>
      <w:r w:rsidRPr="004A499C">
        <w:rPr>
          <w:rFonts w:eastAsia="Arial"/>
          <w:spacing w:val="40"/>
          <w:szCs w:val="20"/>
        </w:rPr>
        <w:t xml:space="preserve"> </w:t>
      </w:r>
      <w:r w:rsidRPr="004A499C">
        <w:rPr>
          <w:rFonts w:eastAsia="Arial"/>
          <w:szCs w:val="20"/>
        </w:rPr>
        <w:t>of</w:t>
      </w:r>
      <w:r w:rsidRPr="004A499C">
        <w:rPr>
          <w:rFonts w:eastAsia="Arial"/>
          <w:spacing w:val="17"/>
          <w:szCs w:val="20"/>
        </w:rPr>
        <w:t xml:space="preserve"> </w:t>
      </w:r>
      <w:r w:rsidRPr="004A499C">
        <w:rPr>
          <w:rFonts w:eastAsia="Arial"/>
          <w:w w:val="106"/>
          <w:szCs w:val="20"/>
        </w:rPr>
        <w:t>work.</w:t>
      </w:r>
    </w:p>
    <w:p w14:paraId="75B399B6" w14:textId="77777777" w:rsidR="00BD6A7D" w:rsidRPr="004A499C" w:rsidRDefault="00BD6A7D" w:rsidP="00BD6A7D">
      <w:pPr>
        <w:spacing w:after="0" w:line="240" w:lineRule="auto"/>
        <w:ind w:left="0" w:right="5170" w:firstLine="0"/>
        <w:rPr>
          <w:rFonts w:eastAsia="Times New Roman"/>
          <w:b/>
          <w:bCs/>
          <w:color w:val="2B2B2B"/>
          <w:u w:val="thick" w:color="000000"/>
        </w:rPr>
      </w:pPr>
    </w:p>
    <w:p w14:paraId="25362114" w14:textId="0FDB375A" w:rsidR="00BD6A7D" w:rsidRPr="004A499C" w:rsidRDefault="00C43C1E" w:rsidP="00BD6A7D">
      <w:pPr>
        <w:spacing w:after="0" w:line="240" w:lineRule="auto"/>
        <w:ind w:left="0" w:right="5170" w:firstLine="0"/>
        <w:rPr>
          <w:b/>
          <w:u w:val="single" w:color="000000"/>
        </w:rPr>
      </w:pPr>
      <w:r w:rsidRPr="004A499C">
        <w:rPr>
          <w:b/>
          <w:u w:val="single" w:color="000000"/>
        </w:rPr>
        <w:t>Physical Demands:</w:t>
      </w:r>
    </w:p>
    <w:p w14:paraId="2114CF53" w14:textId="3776CFEF" w:rsidR="00BD6A7D" w:rsidRPr="004A499C" w:rsidRDefault="004A499C" w:rsidP="00DC6347">
      <w:pPr>
        <w:spacing w:after="0" w:line="247" w:lineRule="auto"/>
        <w:ind w:left="0" w:firstLine="0"/>
      </w:pPr>
      <w:r w:rsidRPr="004A499C">
        <w:rPr>
          <w:rFonts w:eastAsia="Arial"/>
          <w:szCs w:val="20"/>
        </w:rPr>
        <w:t>T</w:t>
      </w:r>
      <w:r w:rsidR="00C43C1E" w:rsidRPr="004A499C">
        <w:rPr>
          <w:rFonts w:eastAsia="Arial"/>
          <w:szCs w:val="20"/>
        </w:rPr>
        <w:t>he physical demands described here are representative of those that must be met by an employee to successfully perform the essential functions of this job.  Reasonable accommodation may be made to enable individuals with disabilities to perform the essential functions.  While performing the duties of this job, c</w:t>
      </w:r>
      <w:r w:rsidR="00BD6A7D" w:rsidRPr="004A499C">
        <w:rPr>
          <w:rFonts w:eastAsia="Arial"/>
          <w:szCs w:val="20"/>
        </w:rPr>
        <w:t xml:space="preserve">ommunicate orally </w:t>
      </w:r>
      <w:r w:rsidR="0040028F" w:rsidRPr="004A499C">
        <w:rPr>
          <w:rFonts w:eastAsia="Arial"/>
          <w:szCs w:val="20"/>
        </w:rPr>
        <w:t xml:space="preserve">and in writing </w:t>
      </w:r>
      <w:r w:rsidR="00BD6A7D" w:rsidRPr="004A499C">
        <w:rPr>
          <w:rFonts w:eastAsia="Arial"/>
          <w:szCs w:val="20"/>
        </w:rPr>
        <w:t>with co-workers and the public in face-to-face, telephonic, and one-on-one settings.</w:t>
      </w:r>
      <w:r w:rsidR="00C43C1E" w:rsidRPr="004A499C">
        <w:rPr>
          <w:rFonts w:eastAsia="Arial"/>
          <w:szCs w:val="20"/>
        </w:rPr>
        <w:t xml:space="preserve">  </w:t>
      </w:r>
      <w:r w:rsidR="00BD6A7D" w:rsidRPr="004A499C">
        <w:rPr>
          <w:rFonts w:eastAsia="Arial"/>
          <w:szCs w:val="20"/>
        </w:rPr>
        <w:t xml:space="preserve">Regular use of telephone </w:t>
      </w:r>
      <w:r w:rsidR="0040028F" w:rsidRPr="004A499C">
        <w:rPr>
          <w:rFonts w:eastAsia="Arial"/>
          <w:szCs w:val="20"/>
        </w:rPr>
        <w:t xml:space="preserve">and electronic mail </w:t>
      </w:r>
      <w:r w:rsidR="00BD6A7D" w:rsidRPr="004A499C">
        <w:rPr>
          <w:rFonts w:eastAsia="Arial"/>
          <w:szCs w:val="20"/>
        </w:rPr>
        <w:t>for communication.</w:t>
      </w:r>
      <w:r w:rsidR="00C43C1E" w:rsidRPr="004A499C">
        <w:rPr>
          <w:rFonts w:eastAsia="Arial"/>
          <w:szCs w:val="20"/>
        </w:rPr>
        <w:t xml:space="preserve">  </w:t>
      </w:r>
      <w:r w:rsidR="00BD6A7D" w:rsidRPr="004A499C">
        <w:rPr>
          <w:rFonts w:eastAsia="Arial"/>
          <w:szCs w:val="20"/>
        </w:rPr>
        <w:t>Regular use of office equipment such as computers, copiers, and scanners.</w:t>
      </w:r>
      <w:r w:rsidR="00C43C1E" w:rsidRPr="004A499C">
        <w:rPr>
          <w:rFonts w:eastAsia="Arial"/>
          <w:szCs w:val="20"/>
        </w:rPr>
        <w:t xml:space="preserve">  </w:t>
      </w:r>
      <w:r w:rsidR="00BD6A7D" w:rsidRPr="004A499C">
        <w:rPr>
          <w:rFonts w:eastAsia="Arial"/>
          <w:szCs w:val="20"/>
        </w:rPr>
        <w:t>Sits for extended time periods.</w:t>
      </w:r>
      <w:r w:rsidR="00C43C1E" w:rsidRPr="004A499C">
        <w:rPr>
          <w:rFonts w:eastAsia="Arial"/>
          <w:szCs w:val="20"/>
        </w:rPr>
        <w:t xml:space="preserve">  </w:t>
      </w:r>
      <w:r w:rsidR="00BD6A7D" w:rsidRPr="004A499C">
        <w:rPr>
          <w:rFonts w:eastAsia="Arial"/>
          <w:szCs w:val="20"/>
        </w:rPr>
        <w:t>Performs work at desk for extended time periods, and regularly walks, stands, stoops, kneels, and reaches while performing office tasks.</w:t>
      </w:r>
      <w:r w:rsidR="00C43C1E" w:rsidRPr="004A499C">
        <w:rPr>
          <w:rFonts w:eastAsia="Arial"/>
          <w:szCs w:val="20"/>
        </w:rPr>
        <w:t xml:space="preserve">  </w:t>
      </w:r>
      <w:r w:rsidR="00BD6A7D" w:rsidRPr="004A499C">
        <w:rPr>
          <w:rFonts w:eastAsia="Arial"/>
          <w:szCs w:val="20"/>
        </w:rPr>
        <w:t>Ability to carry,</w:t>
      </w:r>
      <w:r w:rsidR="00BD6A7D" w:rsidRPr="004A499C">
        <w:t xml:space="preserve"> push, pull, and lift up to 15 pounds frequently, and up to 30 pounds occasionally.</w:t>
      </w:r>
      <w:r w:rsidR="00C43C1E" w:rsidRPr="004A499C">
        <w:t xml:space="preserve">  </w:t>
      </w:r>
      <w:r w:rsidR="00BD6A7D" w:rsidRPr="004A499C">
        <w:t>Hearing and vision within normal ranges.</w:t>
      </w:r>
    </w:p>
    <w:p w14:paraId="0043D277" w14:textId="313D7C83" w:rsidR="00361FE7" w:rsidRPr="004A499C" w:rsidRDefault="00361FE7" w:rsidP="00BB0DC6">
      <w:pPr>
        <w:spacing w:after="0" w:line="240" w:lineRule="auto"/>
        <w:ind w:left="0" w:firstLine="0"/>
        <w:rPr>
          <w:szCs w:val="20"/>
        </w:rPr>
      </w:pPr>
    </w:p>
    <w:p w14:paraId="15F9C694" w14:textId="77777777" w:rsidR="00B364C4" w:rsidRPr="004A499C" w:rsidRDefault="00B364C4" w:rsidP="00BB0DC6">
      <w:pPr>
        <w:pStyle w:val="Heading2"/>
        <w:spacing w:after="0" w:line="240" w:lineRule="auto"/>
        <w:ind w:left="0"/>
        <w:jc w:val="both"/>
        <w:rPr>
          <w:szCs w:val="20"/>
        </w:rPr>
      </w:pPr>
    </w:p>
    <w:p w14:paraId="6E66F0D7" w14:textId="039C15B7" w:rsidR="000711FF" w:rsidRPr="004A499C" w:rsidRDefault="000711FF" w:rsidP="00BB0DC6">
      <w:pPr>
        <w:pStyle w:val="Heading2"/>
        <w:spacing w:after="0" w:line="240" w:lineRule="auto"/>
        <w:ind w:left="0"/>
        <w:jc w:val="both"/>
        <w:rPr>
          <w:b w:val="0"/>
          <w:szCs w:val="20"/>
          <w:u w:val="none"/>
        </w:rPr>
      </w:pPr>
      <w:r w:rsidRPr="004A499C">
        <w:rPr>
          <w:szCs w:val="20"/>
        </w:rPr>
        <w:t>MINIMUM QUALIFICATION</w:t>
      </w:r>
      <w:r w:rsidR="00294F02" w:rsidRPr="004A499C">
        <w:rPr>
          <w:szCs w:val="20"/>
        </w:rPr>
        <w:t>S</w:t>
      </w:r>
      <w:r w:rsidR="00294F02" w:rsidRPr="004A499C">
        <w:rPr>
          <w:szCs w:val="20"/>
          <w:u w:val="none"/>
        </w:rPr>
        <w:t>:</w:t>
      </w:r>
      <w:r w:rsidRPr="004A499C">
        <w:rPr>
          <w:b w:val="0"/>
          <w:szCs w:val="20"/>
          <w:u w:val="none"/>
        </w:rPr>
        <w:t xml:space="preserve"> </w:t>
      </w:r>
    </w:p>
    <w:p w14:paraId="36BD34A2" w14:textId="77777777" w:rsidR="00691F2B" w:rsidRPr="004A499C" w:rsidRDefault="00691F2B" w:rsidP="00691F2B"/>
    <w:p w14:paraId="6A67149A" w14:textId="1138D089" w:rsidR="003D2F5B" w:rsidRPr="004A499C" w:rsidRDefault="003D2F5B" w:rsidP="00BB0DC6">
      <w:pPr>
        <w:spacing w:after="0" w:line="240" w:lineRule="auto"/>
        <w:ind w:left="0" w:hanging="1459"/>
        <w:rPr>
          <w:szCs w:val="20"/>
        </w:rPr>
      </w:pPr>
      <w:r w:rsidRPr="004A499C">
        <w:rPr>
          <w:szCs w:val="20"/>
        </w:rPr>
        <w:tab/>
      </w:r>
      <w:r w:rsidR="00687DAC" w:rsidRPr="004A499C">
        <w:rPr>
          <w:szCs w:val="20"/>
        </w:rPr>
        <w:t xml:space="preserve">Education:  </w:t>
      </w:r>
      <w:r w:rsidR="00A25733" w:rsidRPr="004A499C">
        <w:rPr>
          <w:szCs w:val="20"/>
        </w:rPr>
        <w:t>High school diploma or equivalent required for all Administrative Assistant series.</w:t>
      </w:r>
      <w:r w:rsidR="000711FF" w:rsidRPr="004A499C">
        <w:rPr>
          <w:szCs w:val="20"/>
        </w:rPr>
        <w:t xml:space="preserve"> </w:t>
      </w:r>
    </w:p>
    <w:p w14:paraId="46E734A4" w14:textId="77777777" w:rsidR="003D2F5B" w:rsidRPr="004A499C" w:rsidRDefault="003D2F5B" w:rsidP="00BB0DC6">
      <w:pPr>
        <w:spacing w:after="0" w:line="240" w:lineRule="auto"/>
        <w:ind w:left="0"/>
        <w:rPr>
          <w:szCs w:val="20"/>
        </w:rPr>
      </w:pPr>
    </w:p>
    <w:p w14:paraId="3B79D7B3" w14:textId="2A43DEFA" w:rsidR="00311FB9" w:rsidRPr="004A499C" w:rsidRDefault="003D2F5B" w:rsidP="00B364C4">
      <w:pPr>
        <w:spacing w:after="0" w:line="240" w:lineRule="auto"/>
        <w:ind w:left="0" w:hanging="1459"/>
        <w:rPr>
          <w:szCs w:val="20"/>
        </w:rPr>
      </w:pPr>
      <w:r w:rsidRPr="004A499C">
        <w:rPr>
          <w:szCs w:val="20"/>
        </w:rPr>
        <w:tab/>
      </w:r>
      <w:r w:rsidR="00687DAC" w:rsidRPr="004A499C">
        <w:rPr>
          <w:szCs w:val="20"/>
        </w:rPr>
        <w:t xml:space="preserve">Experience:  </w:t>
      </w:r>
      <w:r w:rsidR="00040AF1" w:rsidRPr="004A499C">
        <w:rPr>
          <w:szCs w:val="20"/>
        </w:rPr>
        <w:t xml:space="preserve">One (1) year </w:t>
      </w:r>
      <w:r w:rsidR="00771EC6" w:rsidRPr="004A499C">
        <w:rPr>
          <w:szCs w:val="20"/>
        </w:rPr>
        <w:t>of general office</w:t>
      </w:r>
      <w:r w:rsidR="0040028F" w:rsidRPr="004A499C">
        <w:rPr>
          <w:szCs w:val="20"/>
        </w:rPr>
        <w:t xml:space="preserve"> or similar</w:t>
      </w:r>
      <w:r w:rsidR="00771EC6" w:rsidRPr="004A499C">
        <w:rPr>
          <w:szCs w:val="20"/>
        </w:rPr>
        <w:t xml:space="preserve"> experience sufficient to successfully perform the essential duties of the job such as those listed above. </w:t>
      </w:r>
    </w:p>
    <w:p w14:paraId="1E18B9EB" w14:textId="77777777" w:rsidR="00A74A96" w:rsidRPr="004A499C" w:rsidRDefault="00A74A96" w:rsidP="00BB0DC6">
      <w:pPr>
        <w:spacing w:after="0" w:line="240" w:lineRule="auto"/>
        <w:ind w:left="0" w:hanging="1459"/>
        <w:rPr>
          <w:szCs w:val="20"/>
        </w:rPr>
      </w:pPr>
    </w:p>
    <w:p w14:paraId="07011B2D" w14:textId="77777777" w:rsidR="00BD6A7D" w:rsidRPr="004A499C" w:rsidRDefault="00BD6A7D" w:rsidP="00BD6A7D">
      <w:pPr>
        <w:overflowPunct w:val="0"/>
        <w:autoSpaceDE w:val="0"/>
        <w:autoSpaceDN w:val="0"/>
        <w:adjustRightInd w:val="0"/>
        <w:spacing w:after="0" w:line="240" w:lineRule="auto"/>
        <w:ind w:left="14" w:right="8424" w:hanging="14"/>
        <w:textAlignment w:val="baseline"/>
        <w:rPr>
          <w:b/>
          <w:bCs/>
          <w:szCs w:val="20"/>
          <w:u w:val="thick" w:color="000000"/>
        </w:rPr>
      </w:pPr>
      <w:r w:rsidRPr="004A499C">
        <w:rPr>
          <w:b/>
          <w:bCs/>
          <w:szCs w:val="20"/>
          <w:u w:val="single"/>
        </w:rPr>
        <w:t>BENEFITS</w:t>
      </w:r>
      <w:r w:rsidRPr="004A499C">
        <w:rPr>
          <w:b/>
          <w:bCs/>
          <w:szCs w:val="20"/>
        </w:rPr>
        <w:t>:</w:t>
      </w:r>
    </w:p>
    <w:p w14:paraId="507C423F" w14:textId="77777777" w:rsidR="00BD6A7D" w:rsidRPr="004A499C" w:rsidRDefault="00BD6A7D" w:rsidP="000B7800">
      <w:pPr>
        <w:widowControl w:val="0"/>
        <w:numPr>
          <w:ilvl w:val="0"/>
          <w:numId w:val="4"/>
        </w:numPr>
        <w:overflowPunct w:val="0"/>
        <w:autoSpaceDE w:val="0"/>
        <w:autoSpaceDN w:val="0"/>
        <w:adjustRightInd w:val="0"/>
        <w:spacing w:after="0" w:line="300" w:lineRule="auto"/>
        <w:contextualSpacing/>
        <w:textAlignment w:val="baseline"/>
        <w:rPr>
          <w:szCs w:val="20"/>
        </w:rPr>
      </w:pPr>
      <w:r w:rsidRPr="004A499C">
        <w:rPr>
          <w:position w:val="-1"/>
          <w:szCs w:val="20"/>
        </w:rPr>
        <w:t>Healt</w:t>
      </w:r>
      <w:r w:rsidRPr="004A499C">
        <w:rPr>
          <w:spacing w:val="-1"/>
          <w:position w:val="-1"/>
          <w:szCs w:val="20"/>
        </w:rPr>
        <w:t>h</w:t>
      </w:r>
      <w:r w:rsidRPr="004A499C">
        <w:rPr>
          <w:position w:val="-1"/>
          <w:szCs w:val="20"/>
        </w:rPr>
        <w:t>, dental and vision i</w:t>
      </w:r>
      <w:r w:rsidRPr="004A499C">
        <w:rPr>
          <w:spacing w:val="-1"/>
          <w:position w:val="-1"/>
          <w:szCs w:val="20"/>
        </w:rPr>
        <w:t>n</w:t>
      </w:r>
      <w:r w:rsidRPr="004A499C">
        <w:rPr>
          <w:position w:val="-1"/>
          <w:szCs w:val="20"/>
        </w:rPr>
        <w:t>suran</w:t>
      </w:r>
      <w:r w:rsidRPr="004A499C">
        <w:rPr>
          <w:spacing w:val="-1"/>
          <w:position w:val="-1"/>
          <w:szCs w:val="20"/>
        </w:rPr>
        <w:t>c</w:t>
      </w:r>
      <w:r w:rsidRPr="004A499C">
        <w:rPr>
          <w:position w:val="-1"/>
          <w:szCs w:val="20"/>
        </w:rPr>
        <w:t>e a</w:t>
      </w:r>
      <w:r w:rsidRPr="004A499C">
        <w:rPr>
          <w:spacing w:val="-1"/>
          <w:position w:val="-1"/>
          <w:szCs w:val="20"/>
        </w:rPr>
        <w:t>v</w:t>
      </w:r>
      <w:r w:rsidRPr="004A499C">
        <w:rPr>
          <w:position w:val="-1"/>
          <w:szCs w:val="20"/>
        </w:rPr>
        <w:t>ailable t</w:t>
      </w:r>
      <w:r w:rsidRPr="004A499C">
        <w:rPr>
          <w:spacing w:val="-2"/>
          <w:position w:val="-1"/>
          <w:szCs w:val="20"/>
        </w:rPr>
        <w:t>h</w:t>
      </w:r>
      <w:r w:rsidRPr="004A499C">
        <w:rPr>
          <w:position w:val="-1"/>
          <w:szCs w:val="20"/>
        </w:rPr>
        <w:t>e first</w:t>
      </w:r>
      <w:r w:rsidRPr="004A499C">
        <w:rPr>
          <w:spacing w:val="-2"/>
          <w:position w:val="-1"/>
          <w:szCs w:val="20"/>
        </w:rPr>
        <w:t xml:space="preserve"> </w:t>
      </w:r>
      <w:r w:rsidRPr="004A499C">
        <w:rPr>
          <w:position w:val="-1"/>
          <w:szCs w:val="20"/>
        </w:rPr>
        <w:t xml:space="preserve">day of the </w:t>
      </w:r>
      <w:r w:rsidRPr="004A499C">
        <w:rPr>
          <w:spacing w:val="-1"/>
          <w:position w:val="-1"/>
          <w:szCs w:val="20"/>
        </w:rPr>
        <w:t>m</w:t>
      </w:r>
      <w:r w:rsidRPr="004A499C">
        <w:rPr>
          <w:position w:val="-1"/>
          <w:szCs w:val="20"/>
        </w:rPr>
        <w:t>onth fol</w:t>
      </w:r>
      <w:r w:rsidRPr="004A499C">
        <w:rPr>
          <w:spacing w:val="-1"/>
          <w:position w:val="-1"/>
          <w:szCs w:val="20"/>
        </w:rPr>
        <w:t>l</w:t>
      </w:r>
      <w:r w:rsidRPr="004A499C">
        <w:rPr>
          <w:position w:val="-1"/>
          <w:szCs w:val="20"/>
        </w:rPr>
        <w:t>owi</w:t>
      </w:r>
      <w:r w:rsidRPr="004A499C">
        <w:rPr>
          <w:spacing w:val="-1"/>
          <w:position w:val="-1"/>
          <w:szCs w:val="20"/>
        </w:rPr>
        <w:t>n</w:t>
      </w:r>
      <w:r w:rsidRPr="004A499C">
        <w:rPr>
          <w:position w:val="-1"/>
          <w:szCs w:val="20"/>
        </w:rPr>
        <w:t xml:space="preserve">g enrollment. </w:t>
      </w:r>
      <w:r w:rsidRPr="004A499C">
        <w:rPr>
          <w:szCs w:val="20"/>
        </w:rPr>
        <w:t>Employee/family coverage paid by the District up to 100% of the maximum</w:t>
      </w:r>
      <w:r w:rsidRPr="004A499C">
        <w:rPr>
          <w:spacing w:val="-1"/>
          <w:szCs w:val="20"/>
        </w:rPr>
        <w:t xml:space="preserve"> </w:t>
      </w:r>
      <w:r w:rsidRPr="004A499C">
        <w:rPr>
          <w:szCs w:val="20"/>
        </w:rPr>
        <w:t>allotted by Resolution of the Board of</w:t>
      </w:r>
      <w:r w:rsidRPr="004A499C">
        <w:rPr>
          <w:spacing w:val="-1"/>
          <w:szCs w:val="20"/>
        </w:rPr>
        <w:t xml:space="preserve"> </w:t>
      </w:r>
      <w:r w:rsidRPr="004A499C">
        <w:rPr>
          <w:szCs w:val="20"/>
        </w:rPr>
        <w:t>Trustees.</w:t>
      </w:r>
    </w:p>
    <w:p w14:paraId="6EE61576" w14:textId="77777777" w:rsidR="00BD6A7D" w:rsidRPr="004A499C" w:rsidRDefault="00BD6A7D" w:rsidP="000B7800">
      <w:pPr>
        <w:widowControl w:val="0"/>
        <w:numPr>
          <w:ilvl w:val="0"/>
          <w:numId w:val="17"/>
        </w:numPr>
        <w:overflowPunct w:val="0"/>
        <w:autoSpaceDE w:val="0"/>
        <w:autoSpaceDN w:val="0"/>
        <w:adjustRightInd w:val="0"/>
        <w:spacing w:line="300" w:lineRule="auto"/>
        <w:contextualSpacing/>
        <w:textAlignment w:val="baseline"/>
        <w:rPr>
          <w:rFonts w:eastAsia="Times New Roman"/>
          <w:spacing w:val="-3"/>
          <w:szCs w:val="20"/>
          <w:lang w:val="en"/>
        </w:rPr>
      </w:pPr>
      <w:r w:rsidRPr="004A499C">
        <w:rPr>
          <w:rFonts w:eastAsia="Times New Roman"/>
          <w:color w:val="222222"/>
          <w:szCs w:val="20"/>
          <w:shd w:val="clear" w:color="auto" w:fill="FFFFFF"/>
        </w:rPr>
        <w:t xml:space="preserve">CalPERS is a defined benefit retirement plan that includes a lifetime benefit determined by a set formula (years of service, age at retirement, and final compensation).  </w:t>
      </w:r>
    </w:p>
    <w:p w14:paraId="0BD24B94" w14:textId="77777777" w:rsidR="00BD6A7D" w:rsidRPr="004A499C" w:rsidRDefault="00BD6A7D" w:rsidP="000B7800">
      <w:pPr>
        <w:widowControl w:val="0"/>
        <w:overflowPunct w:val="0"/>
        <w:autoSpaceDE w:val="0"/>
        <w:autoSpaceDN w:val="0"/>
        <w:adjustRightInd w:val="0"/>
        <w:spacing w:line="300" w:lineRule="auto"/>
        <w:ind w:left="1080" w:hanging="360"/>
        <w:contextualSpacing/>
        <w:textAlignment w:val="baseline"/>
        <w:rPr>
          <w:rFonts w:eastAsia="Times New Roman"/>
          <w:spacing w:val="-3"/>
          <w:szCs w:val="20"/>
          <w:lang w:val="en"/>
        </w:rPr>
      </w:pPr>
      <w:r w:rsidRPr="004A499C">
        <w:rPr>
          <w:rFonts w:eastAsia="Times New Roman"/>
          <w:color w:val="222222"/>
          <w:szCs w:val="20"/>
          <w:shd w:val="clear" w:color="auto" w:fill="FFFFFF"/>
        </w:rPr>
        <w:t xml:space="preserve"> </w:t>
      </w:r>
    </w:p>
    <w:p w14:paraId="1DAA1C0C" w14:textId="77777777" w:rsidR="00BD6A7D" w:rsidRPr="004A499C" w:rsidRDefault="00BD6A7D" w:rsidP="004A499C">
      <w:pPr>
        <w:widowControl w:val="0"/>
        <w:numPr>
          <w:ilvl w:val="1"/>
          <w:numId w:val="17"/>
        </w:numPr>
        <w:overflowPunct w:val="0"/>
        <w:autoSpaceDE w:val="0"/>
        <w:autoSpaceDN w:val="0"/>
        <w:adjustRightInd w:val="0"/>
        <w:spacing w:line="247" w:lineRule="auto"/>
        <w:ind w:right="533"/>
        <w:contextualSpacing/>
        <w:textAlignment w:val="baseline"/>
        <w:rPr>
          <w:rFonts w:eastAsia="Times New Roman"/>
          <w:spacing w:val="-3"/>
          <w:szCs w:val="20"/>
          <w:lang w:val="en"/>
        </w:rPr>
      </w:pPr>
      <w:r w:rsidRPr="004A499C">
        <w:rPr>
          <w:rFonts w:eastAsia="Times New Roman"/>
          <w:spacing w:val="-3"/>
          <w:szCs w:val="20"/>
          <w:lang w:val="en"/>
        </w:rPr>
        <w:t xml:space="preserve">An employee who becomes a </w:t>
      </w:r>
      <w:r w:rsidRPr="004A499C">
        <w:rPr>
          <w:rFonts w:eastAsia="Times New Roman"/>
          <w:b/>
          <w:bCs/>
          <w:spacing w:val="-3"/>
          <w:szCs w:val="20"/>
          <w:lang w:val="en"/>
        </w:rPr>
        <w:t>“new”</w:t>
      </w:r>
      <w:r w:rsidRPr="004A499C">
        <w:rPr>
          <w:rFonts w:eastAsia="Times New Roman"/>
          <w:spacing w:val="-3"/>
          <w:szCs w:val="20"/>
          <w:lang w:val="en"/>
        </w:rPr>
        <w:t xml:space="preserve"> member of CalPERS for the first time on or after </w:t>
      </w:r>
      <w:r w:rsidRPr="004A499C">
        <w:rPr>
          <w:rFonts w:eastAsia="Times New Roman"/>
          <w:b/>
          <w:bCs/>
          <w:spacing w:val="-3"/>
          <w:szCs w:val="20"/>
          <w:lang w:val="en"/>
        </w:rPr>
        <w:t>January 1, 2013</w:t>
      </w:r>
      <w:r w:rsidRPr="004A499C">
        <w:rPr>
          <w:rFonts w:eastAsia="Times New Roman"/>
          <w:spacing w:val="-3"/>
          <w:szCs w:val="20"/>
          <w:lang w:val="en"/>
        </w:rPr>
        <w:t xml:space="preserve"> (and who was not a member of another California public retirement system prior to that date) will be enrolled in the CalPERS 2% @ 62 benefit formula with a three-year final compensation calculation in accordance with the Public Employees' Pension Reform Act of 2013 (PEPRA).  </w:t>
      </w:r>
      <w:r w:rsidRPr="004A499C">
        <w:rPr>
          <w:rFonts w:eastAsia="Times New Roman"/>
          <w:color w:val="222222"/>
          <w:szCs w:val="20"/>
          <w:shd w:val="clear" w:color="auto" w:fill="FFFFFF"/>
        </w:rPr>
        <w:t>Employees contribute a percentage of their salary towards their CalPERS retirement account, which percentage is determined annually by CalPERS and currently is set at 8.25%.</w:t>
      </w:r>
    </w:p>
    <w:p w14:paraId="2202C371" w14:textId="77777777" w:rsidR="00BD6A7D" w:rsidRPr="004A499C" w:rsidRDefault="00BD6A7D" w:rsidP="000B7800">
      <w:pPr>
        <w:widowControl w:val="0"/>
        <w:spacing w:line="300" w:lineRule="auto"/>
        <w:ind w:right="533"/>
        <w:contextualSpacing/>
        <w:rPr>
          <w:rFonts w:eastAsia="Times New Roman"/>
          <w:spacing w:val="-3"/>
          <w:szCs w:val="20"/>
          <w:lang w:val="en"/>
        </w:rPr>
      </w:pPr>
    </w:p>
    <w:p w14:paraId="1DFCE4C5" w14:textId="39A4EF05" w:rsidR="00DC6347" w:rsidRPr="004A499C" w:rsidRDefault="00BD6A7D" w:rsidP="004A499C">
      <w:pPr>
        <w:widowControl w:val="0"/>
        <w:numPr>
          <w:ilvl w:val="1"/>
          <w:numId w:val="17"/>
        </w:numPr>
        <w:overflowPunct w:val="0"/>
        <w:autoSpaceDE w:val="0"/>
        <w:autoSpaceDN w:val="0"/>
        <w:adjustRightInd w:val="0"/>
        <w:spacing w:after="0" w:line="247" w:lineRule="auto"/>
        <w:ind w:right="533"/>
        <w:contextualSpacing/>
        <w:textAlignment w:val="baseline"/>
        <w:rPr>
          <w:szCs w:val="20"/>
        </w:rPr>
      </w:pPr>
      <w:r w:rsidRPr="004A499C">
        <w:rPr>
          <w:rFonts w:eastAsia="Times New Roman"/>
          <w:szCs w:val="20"/>
          <w:lang w:val="en"/>
        </w:rPr>
        <w:t xml:space="preserve">An employee who is a </w:t>
      </w:r>
      <w:r w:rsidRPr="004A499C">
        <w:rPr>
          <w:rFonts w:eastAsia="Times New Roman"/>
          <w:b/>
          <w:bCs/>
          <w:szCs w:val="20"/>
          <w:lang w:val="en"/>
        </w:rPr>
        <w:t>"classic"</w:t>
      </w:r>
      <w:r w:rsidRPr="004A499C">
        <w:rPr>
          <w:rFonts w:eastAsia="Times New Roman"/>
          <w:szCs w:val="20"/>
          <w:lang w:val="en"/>
        </w:rPr>
        <w:t xml:space="preserve"> member of CalPERS </w:t>
      </w:r>
      <w:r w:rsidRPr="004A499C">
        <w:rPr>
          <w:rFonts w:eastAsia="Times New Roman"/>
          <w:color w:val="222222"/>
          <w:szCs w:val="20"/>
          <w:shd w:val="clear" w:color="auto" w:fill="FFFFFF"/>
        </w:rPr>
        <w:t>hired before January 1, 2013 or who has reciprocity with CalPERS</w:t>
      </w:r>
      <w:r w:rsidRPr="004A499C">
        <w:rPr>
          <w:rFonts w:eastAsia="Times New Roman"/>
          <w:szCs w:val="20"/>
          <w:lang w:val="en"/>
        </w:rPr>
        <w:t xml:space="preserve"> or who has less than a six-month break in service between employment in a CalPERS (or reciprocal) agency will be enrolled in the </w:t>
      </w:r>
      <w:r w:rsidRPr="004A499C">
        <w:rPr>
          <w:rFonts w:eastAsia="Times New Roman"/>
          <w:color w:val="222222"/>
          <w:szCs w:val="20"/>
          <w:shd w:val="clear" w:color="auto" w:fill="FFFFFF"/>
        </w:rPr>
        <w:t>2% at age 55 benefit formula with a three-year final compensation in accordance with CalPERS standards.</w:t>
      </w:r>
    </w:p>
    <w:p w14:paraId="566A1BE9" w14:textId="77777777" w:rsidR="004A499C" w:rsidRDefault="004A499C" w:rsidP="004A499C">
      <w:pPr>
        <w:pStyle w:val="ListParagraph"/>
      </w:pPr>
    </w:p>
    <w:p w14:paraId="4EC276A7" w14:textId="77777777" w:rsidR="00BD6A7D" w:rsidRPr="004A499C" w:rsidRDefault="00BD6A7D" w:rsidP="000B7800">
      <w:pPr>
        <w:widowControl w:val="0"/>
        <w:numPr>
          <w:ilvl w:val="0"/>
          <w:numId w:val="4"/>
        </w:numPr>
        <w:overflowPunct w:val="0"/>
        <w:autoSpaceDE w:val="0"/>
        <w:autoSpaceDN w:val="0"/>
        <w:adjustRightInd w:val="0"/>
        <w:spacing w:after="0" w:line="300" w:lineRule="auto"/>
        <w:contextualSpacing/>
        <w:textAlignment w:val="baseline"/>
        <w:rPr>
          <w:szCs w:val="20"/>
        </w:rPr>
      </w:pPr>
      <w:r w:rsidRPr="004A499C">
        <w:rPr>
          <w:position w:val="-1"/>
          <w:szCs w:val="20"/>
        </w:rPr>
        <w:t>Basic Life Insurance and Accidental Death and Dismemberment coverage paid by the District.</w:t>
      </w:r>
    </w:p>
    <w:p w14:paraId="154EB3A5" w14:textId="77777777" w:rsidR="00BD6A7D" w:rsidRPr="004A499C" w:rsidRDefault="00BD6A7D" w:rsidP="000B7800">
      <w:pPr>
        <w:widowControl w:val="0"/>
        <w:numPr>
          <w:ilvl w:val="0"/>
          <w:numId w:val="4"/>
        </w:numPr>
        <w:overflowPunct w:val="0"/>
        <w:autoSpaceDE w:val="0"/>
        <w:autoSpaceDN w:val="0"/>
        <w:adjustRightInd w:val="0"/>
        <w:spacing w:after="0" w:line="300" w:lineRule="auto"/>
        <w:contextualSpacing/>
        <w:textAlignment w:val="baseline"/>
        <w:rPr>
          <w:szCs w:val="20"/>
        </w:rPr>
      </w:pPr>
      <w:r w:rsidRPr="004A499C">
        <w:rPr>
          <w:position w:val="-1"/>
          <w:szCs w:val="20"/>
        </w:rPr>
        <w:t>The District participates in Social Security.</w:t>
      </w:r>
    </w:p>
    <w:p w14:paraId="074E85A8" w14:textId="77777777" w:rsidR="00BD6A7D" w:rsidRPr="004A499C" w:rsidRDefault="00BD6A7D" w:rsidP="000B7800">
      <w:pPr>
        <w:widowControl w:val="0"/>
        <w:numPr>
          <w:ilvl w:val="0"/>
          <w:numId w:val="4"/>
        </w:numPr>
        <w:overflowPunct w:val="0"/>
        <w:autoSpaceDE w:val="0"/>
        <w:autoSpaceDN w:val="0"/>
        <w:adjustRightInd w:val="0"/>
        <w:spacing w:after="0" w:line="300" w:lineRule="auto"/>
        <w:contextualSpacing/>
        <w:textAlignment w:val="baseline"/>
        <w:rPr>
          <w:szCs w:val="20"/>
        </w:rPr>
      </w:pPr>
      <w:r w:rsidRPr="004A499C">
        <w:rPr>
          <w:szCs w:val="20"/>
        </w:rPr>
        <w:t xml:space="preserve">Voluntary </w:t>
      </w:r>
      <w:r w:rsidRPr="004A499C">
        <w:rPr>
          <w:position w:val="-1"/>
          <w:szCs w:val="20"/>
        </w:rPr>
        <w:t>deferred co</w:t>
      </w:r>
      <w:r w:rsidRPr="004A499C">
        <w:rPr>
          <w:spacing w:val="-2"/>
          <w:position w:val="-1"/>
          <w:szCs w:val="20"/>
        </w:rPr>
        <w:t>m</w:t>
      </w:r>
      <w:r w:rsidRPr="004A499C">
        <w:rPr>
          <w:position w:val="-1"/>
          <w:szCs w:val="20"/>
        </w:rPr>
        <w:t>pensation plan available.</w:t>
      </w:r>
    </w:p>
    <w:p w14:paraId="6A6A20CC" w14:textId="77777777" w:rsidR="00BD6A7D" w:rsidRPr="004A499C" w:rsidRDefault="00BD6A7D" w:rsidP="000B7800">
      <w:pPr>
        <w:widowControl w:val="0"/>
        <w:numPr>
          <w:ilvl w:val="0"/>
          <w:numId w:val="4"/>
        </w:numPr>
        <w:overflowPunct w:val="0"/>
        <w:autoSpaceDE w:val="0"/>
        <w:autoSpaceDN w:val="0"/>
        <w:adjustRightInd w:val="0"/>
        <w:spacing w:after="0" w:line="300" w:lineRule="auto"/>
        <w:contextualSpacing/>
        <w:textAlignment w:val="baseline"/>
        <w:rPr>
          <w:szCs w:val="20"/>
        </w:rPr>
      </w:pPr>
      <w:r w:rsidRPr="004A499C">
        <w:rPr>
          <w:position w:val="-1"/>
          <w:szCs w:val="20"/>
        </w:rPr>
        <w:t>Disability ins</w:t>
      </w:r>
      <w:r w:rsidRPr="004A499C">
        <w:rPr>
          <w:spacing w:val="-1"/>
          <w:position w:val="-1"/>
          <w:szCs w:val="20"/>
        </w:rPr>
        <w:t>u</w:t>
      </w:r>
      <w:r w:rsidRPr="004A499C">
        <w:rPr>
          <w:position w:val="-1"/>
          <w:szCs w:val="20"/>
        </w:rPr>
        <w:t xml:space="preserve">rance at a </w:t>
      </w:r>
      <w:r w:rsidRPr="004A499C">
        <w:rPr>
          <w:spacing w:val="-1"/>
          <w:position w:val="-1"/>
          <w:szCs w:val="20"/>
        </w:rPr>
        <w:t>no</w:t>
      </w:r>
      <w:r w:rsidRPr="004A499C">
        <w:rPr>
          <w:position w:val="-1"/>
          <w:szCs w:val="20"/>
        </w:rPr>
        <w:t>minal cost to employee</w:t>
      </w:r>
      <w:r w:rsidRPr="004A499C">
        <w:rPr>
          <w:spacing w:val="-1"/>
          <w:position w:val="-1"/>
          <w:szCs w:val="20"/>
        </w:rPr>
        <w:t xml:space="preserve"> </w:t>
      </w:r>
      <w:r w:rsidRPr="004A499C">
        <w:rPr>
          <w:position w:val="-1"/>
          <w:szCs w:val="20"/>
        </w:rPr>
        <w:t>on</w:t>
      </w:r>
      <w:r w:rsidRPr="004A499C">
        <w:rPr>
          <w:spacing w:val="-1"/>
          <w:position w:val="-1"/>
          <w:szCs w:val="20"/>
        </w:rPr>
        <w:t xml:space="preserve"> </w:t>
      </w:r>
      <w:r w:rsidRPr="004A499C">
        <w:rPr>
          <w:position w:val="-1"/>
          <w:szCs w:val="20"/>
        </w:rPr>
        <w:t>date of hire.</w:t>
      </w:r>
    </w:p>
    <w:p w14:paraId="047916BE" w14:textId="77777777" w:rsidR="00BD6A7D" w:rsidRPr="004A499C" w:rsidRDefault="00BD6A7D" w:rsidP="000B7800">
      <w:pPr>
        <w:widowControl w:val="0"/>
        <w:numPr>
          <w:ilvl w:val="0"/>
          <w:numId w:val="4"/>
        </w:numPr>
        <w:overflowPunct w:val="0"/>
        <w:autoSpaceDE w:val="0"/>
        <w:autoSpaceDN w:val="0"/>
        <w:adjustRightInd w:val="0"/>
        <w:spacing w:after="0" w:line="300" w:lineRule="auto"/>
        <w:contextualSpacing/>
        <w:textAlignment w:val="baseline"/>
        <w:rPr>
          <w:szCs w:val="20"/>
        </w:rPr>
      </w:pPr>
      <w:r w:rsidRPr="004A499C">
        <w:rPr>
          <w:position w:val="-1"/>
          <w:szCs w:val="20"/>
        </w:rPr>
        <w:t>10 days vacation accrued each year (vacation accrual can be taken after six months of employment with the District);</w:t>
      </w:r>
      <w:r w:rsidRPr="004A499C">
        <w:rPr>
          <w:spacing w:val="-1"/>
          <w:position w:val="-1"/>
          <w:szCs w:val="20"/>
        </w:rPr>
        <w:t xml:space="preserve"> </w:t>
      </w:r>
      <w:r w:rsidRPr="004A499C">
        <w:rPr>
          <w:position w:val="-1"/>
          <w:szCs w:val="20"/>
        </w:rPr>
        <w:t>increases</w:t>
      </w:r>
      <w:r w:rsidRPr="004A499C">
        <w:rPr>
          <w:spacing w:val="-2"/>
          <w:position w:val="-1"/>
          <w:szCs w:val="20"/>
        </w:rPr>
        <w:t xml:space="preserve"> </w:t>
      </w:r>
      <w:r w:rsidRPr="004A499C">
        <w:rPr>
          <w:position w:val="-1"/>
          <w:szCs w:val="20"/>
        </w:rPr>
        <w:t xml:space="preserve">to 15 days after 5 years of employment, and </w:t>
      </w:r>
      <w:r w:rsidRPr="004A499C">
        <w:rPr>
          <w:spacing w:val="-1"/>
          <w:position w:val="-1"/>
          <w:szCs w:val="20"/>
        </w:rPr>
        <w:t>2</w:t>
      </w:r>
      <w:r w:rsidRPr="004A499C">
        <w:rPr>
          <w:position w:val="-1"/>
          <w:szCs w:val="20"/>
        </w:rPr>
        <w:t>0 days a</w:t>
      </w:r>
      <w:r w:rsidRPr="004A499C">
        <w:rPr>
          <w:spacing w:val="-1"/>
          <w:position w:val="-1"/>
          <w:szCs w:val="20"/>
        </w:rPr>
        <w:t>f</w:t>
      </w:r>
      <w:r w:rsidRPr="004A499C">
        <w:rPr>
          <w:position w:val="-1"/>
          <w:szCs w:val="20"/>
        </w:rPr>
        <w:t xml:space="preserve">ter </w:t>
      </w:r>
      <w:r w:rsidRPr="004A499C">
        <w:rPr>
          <w:spacing w:val="-1"/>
          <w:position w:val="-1"/>
          <w:szCs w:val="20"/>
        </w:rPr>
        <w:t>1</w:t>
      </w:r>
      <w:r w:rsidRPr="004A499C">
        <w:rPr>
          <w:position w:val="-1"/>
          <w:szCs w:val="20"/>
        </w:rPr>
        <w:t xml:space="preserve">0 </w:t>
      </w:r>
      <w:r w:rsidRPr="004A499C">
        <w:rPr>
          <w:szCs w:val="20"/>
        </w:rPr>
        <w:t>years.</w:t>
      </w:r>
    </w:p>
    <w:p w14:paraId="346A2854" w14:textId="77777777" w:rsidR="00BD6A7D" w:rsidRPr="004A499C" w:rsidRDefault="00BD6A7D" w:rsidP="000B7800">
      <w:pPr>
        <w:widowControl w:val="0"/>
        <w:numPr>
          <w:ilvl w:val="0"/>
          <w:numId w:val="4"/>
        </w:numPr>
        <w:overflowPunct w:val="0"/>
        <w:autoSpaceDE w:val="0"/>
        <w:autoSpaceDN w:val="0"/>
        <w:adjustRightInd w:val="0"/>
        <w:spacing w:after="0" w:line="300" w:lineRule="auto"/>
        <w:contextualSpacing/>
        <w:textAlignment w:val="baseline"/>
        <w:rPr>
          <w:szCs w:val="20"/>
        </w:rPr>
      </w:pPr>
      <w:r w:rsidRPr="004A499C">
        <w:rPr>
          <w:position w:val="-1"/>
          <w:szCs w:val="20"/>
        </w:rPr>
        <w:t>12 paid holidays per year.</w:t>
      </w:r>
    </w:p>
    <w:p w14:paraId="6799E5EC" w14:textId="39276A36" w:rsidR="00BD6A7D" w:rsidRPr="004A499C" w:rsidRDefault="00BD6A7D" w:rsidP="000B7800">
      <w:pPr>
        <w:widowControl w:val="0"/>
        <w:numPr>
          <w:ilvl w:val="0"/>
          <w:numId w:val="4"/>
        </w:numPr>
        <w:overflowPunct w:val="0"/>
        <w:autoSpaceDE w:val="0"/>
        <w:autoSpaceDN w:val="0"/>
        <w:adjustRightInd w:val="0"/>
        <w:spacing w:after="0" w:line="300" w:lineRule="auto"/>
        <w:contextualSpacing/>
        <w:textAlignment w:val="baseline"/>
        <w:rPr>
          <w:szCs w:val="20"/>
        </w:rPr>
      </w:pPr>
      <w:r w:rsidRPr="004A499C">
        <w:rPr>
          <w:position w:val="-1"/>
          <w:szCs w:val="20"/>
        </w:rPr>
        <w:t xml:space="preserve">Sick leave – </w:t>
      </w:r>
      <w:r w:rsidRPr="004A499C">
        <w:rPr>
          <w:spacing w:val="-1"/>
          <w:position w:val="-1"/>
          <w:szCs w:val="20"/>
        </w:rPr>
        <w:t>1</w:t>
      </w:r>
      <w:r w:rsidRPr="004A499C">
        <w:rPr>
          <w:position w:val="-1"/>
          <w:szCs w:val="20"/>
        </w:rPr>
        <w:t>2 days per year</w:t>
      </w:r>
      <w:r w:rsidR="001E60E2">
        <w:rPr>
          <w:position w:val="-1"/>
          <w:szCs w:val="20"/>
        </w:rPr>
        <w:t xml:space="preserve"> (accrued one day per month)</w:t>
      </w:r>
      <w:r w:rsidRPr="004A499C">
        <w:rPr>
          <w:position w:val="-1"/>
          <w:szCs w:val="20"/>
        </w:rPr>
        <w:t>.</w:t>
      </w:r>
    </w:p>
    <w:p w14:paraId="16166C8C" w14:textId="77777777" w:rsidR="00BD6A7D" w:rsidRPr="004A499C" w:rsidRDefault="00BD6A7D" w:rsidP="00BD6A7D">
      <w:pPr>
        <w:spacing w:after="0" w:line="276" w:lineRule="auto"/>
        <w:rPr>
          <w:rFonts w:eastAsia="Calibri"/>
          <w:b/>
          <w:szCs w:val="20"/>
        </w:rPr>
      </w:pPr>
    </w:p>
    <w:p w14:paraId="2FC0F448" w14:textId="77777777" w:rsidR="00BD6A7D" w:rsidRPr="004A499C" w:rsidRDefault="00BD6A7D" w:rsidP="00BD6A7D">
      <w:pPr>
        <w:spacing w:after="0" w:line="240" w:lineRule="auto"/>
        <w:ind w:left="14" w:hanging="14"/>
        <w:jc w:val="left"/>
        <w:rPr>
          <w:rFonts w:eastAsia="Calibri"/>
          <w:b/>
          <w:szCs w:val="20"/>
        </w:rPr>
      </w:pPr>
      <w:bookmarkStart w:id="0" w:name="_Hlk209451620"/>
      <w:r w:rsidRPr="004A499C">
        <w:rPr>
          <w:rFonts w:eastAsia="Calibri"/>
          <w:b/>
          <w:szCs w:val="20"/>
          <w:u w:val="single"/>
        </w:rPr>
        <w:t>TO APPLY</w:t>
      </w:r>
      <w:r w:rsidRPr="004A499C">
        <w:rPr>
          <w:rFonts w:eastAsia="Calibri"/>
          <w:b/>
          <w:szCs w:val="20"/>
        </w:rPr>
        <w:t>:</w:t>
      </w:r>
    </w:p>
    <w:p w14:paraId="754EFA38" w14:textId="7EFFB0B9" w:rsidR="00BD6A7D" w:rsidRPr="004A499C" w:rsidRDefault="00BD6A7D" w:rsidP="004A499C">
      <w:pPr>
        <w:spacing w:after="0" w:line="247" w:lineRule="auto"/>
        <w:ind w:left="0" w:firstLine="0"/>
        <w:jc w:val="left"/>
        <w:rPr>
          <w:rFonts w:eastAsia="Calibri"/>
          <w:szCs w:val="20"/>
        </w:rPr>
      </w:pPr>
      <w:r w:rsidRPr="004A499C">
        <w:rPr>
          <w:rFonts w:eastAsia="Calibri"/>
          <w:b/>
          <w:bCs/>
          <w:szCs w:val="20"/>
        </w:rPr>
        <w:br/>
      </w:r>
      <w:bookmarkStart w:id="1" w:name="_Hlk209451613"/>
      <w:bookmarkEnd w:id="0"/>
      <w:r w:rsidRPr="004A499C">
        <w:rPr>
          <w:rFonts w:eastAsia="Calibri"/>
          <w:szCs w:val="20"/>
        </w:rPr>
        <w:t xml:space="preserve">To obtain an application please visit </w:t>
      </w:r>
      <w:hyperlink r:id="rId10" w:history="1">
        <w:r w:rsidRPr="004A499C">
          <w:rPr>
            <w:rFonts w:eastAsia="Calibri"/>
            <w:color w:val="0000FF"/>
            <w:szCs w:val="20"/>
            <w:u w:val="single"/>
          </w:rPr>
          <w:t>www.syrwd.org</w:t>
        </w:r>
      </w:hyperlink>
      <w:r w:rsidRPr="004A499C">
        <w:rPr>
          <w:rFonts w:eastAsia="Calibri"/>
          <w:szCs w:val="20"/>
        </w:rPr>
        <w:t xml:space="preserve">, send an email request to </w:t>
      </w:r>
      <w:hyperlink r:id="rId11" w:history="1">
        <w:r w:rsidRPr="004A499C">
          <w:rPr>
            <w:rStyle w:val="Hyperlink"/>
            <w:rFonts w:eastAsia="Calibri"/>
            <w:szCs w:val="20"/>
          </w:rPr>
          <w:t>general@syrwd.org</w:t>
        </w:r>
      </w:hyperlink>
      <w:r w:rsidRPr="004A499C">
        <w:rPr>
          <w:rFonts w:eastAsia="Calibri"/>
          <w:szCs w:val="20"/>
        </w:rPr>
        <w:t xml:space="preserve">, or call (805) 688-6015. Completed application and resume should be sent to Racel Cota, the District’s Administrative and Financial Manager, at Santa Ynez River Water Conservation District, ID No.1, P.O. Box 157, Santa Ynez, CA 93460, via email to </w:t>
      </w:r>
      <w:hyperlink r:id="rId12" w:history="1">
        <w:r w:rsidRPr="004A499C">
          <w:rPr>
            <w:rStyle w:val="Hyperlink"/>
            <w:rFonts w:eastAsia="Calibri"/>
            <w:szCs w:val="20"/>
          </w:rPr>
          <w:t>rcota@syrwd.org</w:t>
        </w:r>
      </w:hyperlink>
      <w:r w:rsidRPr="004A499C">
        <w:rPr>
          <w:rFonts w:eastAsia="Calibri"/>
          <w:szCs w:val="20"/>
        </w:rPr>
        <w:t>, or hand-delivered at 3622 Sagunto Street, Santa Ynez, CA 93460.</w:t>
      </w:r>
    </w:p>
    <w:bookmarkEnd w:id="1"/>
    <w:p w14:paraId="71E21B7F" w14:textId="77777777" w:rsidR="00BD6A7D" w:rsidRPr="004A499C" w:rsidRDefault="00BD6A7D" w:rsidP="00BD6A7D">
      <w:pPr>
        <w:spacing w:after="0" w:line="240" w:lineRule="auto"/>
        <w:ind w:left="14" w:hanging="14"/>
        <w:rPr>
          <w:rFonts w:eastAsia="Calibri"/>
          <w:szCs w:val="20"/>
        </w:rPr>
      </w:pPr>
    </w:p>
    <w:p w14:paraId="0A45B95F" w14:textId="1A02C7C6" w:rsidR="00BD6A7D" w:rsidRPr="004A499C" w:rsidRDefault="00BD6A7D" w:rsidP="004A499C">
      <w:pPr>
        <w:spacing w:after="0" w:line="247" w:lineRule="auto"/>
        <w:ind w:left="0" w:firstLine="0"/>
        <w:rPr>
          <w:rFonts w:eastAsia="Times New Roman"/>
          <w:color w:val="BFBFBF"/>
          <w:szCs w:val="20"/>
        </w:rPr>
      </w:pPr>
      <w:r w:rsidRPr="004A499C">
        <w:rPr>
          <w:rFonts w:eastAsia="Times New Roman"/>
          <w:szCs w:val="20"/>
        </w:rPr>
        <w:t xml:space="preserve">Upon hire, candidate must possess a bank account to accommodate the District’s direct deposit for monthly pay. </w:t>
      </w:r>
    </w:p>
    <w:p w14:paraId="2FE52A15" w14:textId="77777777" w:rsidR="00BD6A7D" w:rsidRPr="004A499C" w:rsidRDefault="00BD6A7D" w:rsidP="00BD6A7D">
      <w:pPr>
        <w:spacing w:after="0" w:line="276" w:lineRule="auto"/>
        <w:ind w:left="14" w:hanging="14"/>
        <w:rPr>
          <w:rFonts w:eastAsia="Times New Roman"/>
          <w:szCs w:val="20"/>
        </w:rPr>
      </w:pPr>
    </w:p>
    <w:p w14:paraId="058C46CB" w14:textId="4F99228D" w:rsidR="00BD6A7D" w:rsidRPr="004A499C" w:rsidRDefault="00BD6A7D" w:rsidP="004A499C">
      <w:pPr>
        <w:spacing w:after="0" w:line="247" w:lineRule="auto"/>
        <w:ind w:left="0" w:firstLine="0"/>
        <w:rPr>
          <w:rFonts w:eastAsia="Times New Roman"/>
          <w:szCs w:val="20"/>
        </w:rPr>
      </w:pPr>
      <w:r w:rsidRPr="004A499C">
        <w:rPr>
          <w:rFonts w:eastAsia="Times New Roman"/>
          <w:szCs w:val="20"/>
        </w:rPr>
        <w:t xml:space="preserve">A "no smoking" policy has been adopted in all District facilities to promote a health-based, smoke-free workplace as part of the District’s commitment to a pollution-free environment. An Equal Opportunity Employer - Women, </w:t>
      </w:r>
      <w:r w:rsidR="001E60E2">
        <w:rPr>
          <w:rFonts w:eastAsia="Times New Roman"/>
          <w:szCs w:val="20"/>
        </w:rPr>
        <w:t xml:space="preserve">men, </w:t>
      </w:r>
      <w:r w:rsidRPr="004A499C">
        <w:rPr>
          <w:rFonts w:eastAsia="Times New Roman"/>
          <w:szCs w:val="20"/>
        </w:rPr>
        <w:t xml:space="preserve">minorities </w:t>
      </w:r>
      <w:r w:rsidR="001E60E2">
        <w:rPr>
          <w:rFonts w:eastAsia="Times New Roman"/>
          <w:szCs w:val="20"/>
        </w:rPr>
        <w:t>,</w:t>
      </w:r>
      <w:r w:rsidRPr="004A499C">
        <w:rPr>
          <w:rFonts w:eastAsia="Times New Roman"/>
          <w:szCs w:val="20"/>
        </w:rPr>
        <w:t>and individuals with disabilities are encouraged to apply. Under the Americans with Disabilities Act, persons desiring a reasonable accommodation to participate in the recruitment process may contact the District Office at (805) 688-6015 prior to the final filing deadline.  The provisions contained in this job flyer do not constitute an express</w:t>
      </w:r>
      <w:r w:rsidR="001E60E2">
        <w:rPr>
          <w:rFonts w:eastAsia="Times New Roman"/>
          <w:szCs w:val="20"/>
        </w:rPr>
        <w:t xml:space="preserve"> </w:t>
      </w:r>
      <w:r w:rsidRPr="004A499C">
        <w:rPr>
          <w:rFonts w:eastAsia="Times New Roman"/>
          <w:szCs w:val="20"/>
        </w:rPr>
        <w:t>or implied contract and any provisions contained herein may be modified or revised without notice.</w:t>
      </w:r>
    </w:p>
    <w:p w14:paraId="5B652FEE" w14:textId="3CD65ED6" w:rsidR="00E72D2F" w:rsidRPr="004A499C" w:rsidRDefault="00E72D2F" w:rsidP="00BD6A7D">
      <w:pPr>
        <w:pStyle w:val="Heading2"/>
        <w:spacing w:after="0" w:line="240" w:lineRule="auto"/>
        <w:ind w:left="14" w:hanging="14"/>
        <w:jc w:val="both"/>
        <w:rPr>
          <w:rFonts w:eastAsia="Calibri"/>
          <w:b w:val="0"/>
          <w:sz w:val="18"/>
        </w:rPr>
      </w:pPr>
    </w:p>
    <w:sectPr w:rsidR="00E72D2F" w:rsidRPr="004A499C" w:rsidSect="00BB0DC6">
      <w:footerReference w:type="default" r:id="rId13"/>
      <w:pgSz w:w="12240" w:h="15840"/>
      <w:pgMar w:top="432" w:right="1008" w:bottom="28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AE67" w14:textId="77777777" w:rsidR="001C1FBF" w:rsidRDefault="001C1FBF" w:rsidP="00921AEB">
      <w:pPr>
        <w:spacing w:after="0" w:line="240" w:lineRule="auto"/>
      </w:pPr>
      <w:r>
        <w:separator/>
      </w:r>
    </w:p>
  </w:endnote>
  <w:endnote w:type="continuationSeparator" w:id="0">
    <w:p w14:paraId="6275F283" w14:textId="77777777" w:rsidR="001C1FBF" w:rsidRDefault="001C1FBF" w:rsidP="0092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295438"/>
      <w:docPartObj>
        <w:docPartGallery w:val="Page Numbers (Bottom of Page)"/>
        <w:docPartUnique/>
      </w:docPartObj>
    </w:sdtPr>
    <w:sdtEndPr>
      <w:rPr>
        <w:color w:val="7F7F7F" w:themeColor="background1" w:themeShade="7F"/>
        <w:spacing w:val="60"/>
      </w:rPr>
    </w:sdtEndPr>
    <w:sdtContent>
      <w:p w14:paraId="6D3DF0E9" w14:textId="390C14EF" w:rsidR="00921AEB" w:rsidRDefault="00921AE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E9AADF5" w14:textId="77777777" w:rsidR="00921AEB" w:rsidRDefault="00921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11BCC" w14:textId="77777777" w:rsidR="001C1FBF" w:rsidRDefault="001C1FBF" w:rsidP="00921AEB">
      <w:pPr>
        <w:spacing w:after="0" w:line="240" w:lineRule="auto"/>
      </w:pPr>
      <w:r>
        <w:separator/>
      </w:r>
    </w:p>
  </w:footnote>
  <w:footnote w:type="continuationSeparator" w:id="0">
    <w:p w14:paraId="52465419" w14:textId="77777777" w:rsidR="001C1FBF" w:rsidRDefault="001C1FBF" w:rsidP="00921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D8D"/>
    <w:multiLevelType w:val="hybridMultilevel"/>
    <w:tmpl w:val="C2E2E0EA"/>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2676888"/>
    <w:multiLevelType w:val="hybridMultilevel"/>
    <w:tmpl w:val="DF204A84"/>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2" w15:restartNumberingAfterBreak="0">
    <w:nsid w:val="06BA3C27"/>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25991926"/>
    <w:multiLevelType w:val="hybridMultilevel"/>
    <w:tmpl w:val="E8F0C762"/>
    <w:lvl w:ilvl="0" w:tplc="88CC8FE6">
      <w:start w:val="1"/>
      <w:numFmt w:val="bullet"/>
      <w:lvlText w:val="•"/>
      <w:lvlJc w:val="left"/>
      <w:pPr>
        <w:ind w:left="1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86B6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B8AC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2064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104F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B6CA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3E5C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16AF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3AD7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9175524"/>
    <w:multiLevelType w:val="hybridMultilevel"/>
    <w:tmpl w:val="D9029E0C"/>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5" w15:restartNumberingAfterBreak="0">
    <w:nsid w:val="448A1B66"/>
    <w:multiLevelType w:val="hybridMultilevel"/>
    <w:tmpl w:val="607AB1F8"/>
    <w:lvl w:ilvl="0" w:tplc="AA46EDCC">
      <w:start w:val="1"/>
      <w:numFmt w:val="bullet"/>
      <w:lvlText w:val="•"/>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4C480E">
      <w:start w:val="1"/>
      <w:numFmt w:val="bullet"/>
      <w:lvlText w:val="o"/>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50EB52">
      <w:start w:val="1"/>
      <w:numFmt w:val="bullet"/>
      <w:lvlText w:val="▪"/>
      <w:lvlJc w:val="left"/>
      <w:pPr>
        <w:ind w:left="27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C61750">
      <w:start w:val="1"/>
      <w:numFmt w:val="bullet"/>
      <w:lvlText w:val="•"/>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7EC910">
      <w:start w:val="1"/>
      <w:numFmt w:val="bullet"/>
      <w:lvlText w:val="o"/>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422080">
      <w:start w:val="1"/>
      <w:numFmt w:val="bullet"/>
      <w:lvlText w:val="▪"/>
      <w:lvlJc w:val="left"/>
      <w:pPr>
        <w:ind w:left="48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A06120">
      <w:start w:val="1"/>
      <w:numFmt w:val="bullet"/>
      <w:lvlText w:val="•"/>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442754">
      <w:start w:val="1"/>
      <w:numFmt w:val="bullet"/>
      <w:lvlText w:val="o"/>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8E8C8E">
      <w:start w:val="1"/>
      <w:numFmt w:val="bullet"/>
      <w:lvlText w:val="▪"/>
      <w:lvlJc w:val="left"/>
      <w:pPr>
        <w:ind w:left="7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4C16A3A"/>
    <w:multiLevelType w:val="hybridMultilevel"/>
    <w:tmpl w:val="3AD0889A"/>
    <w:lvl w:ilvl="0" w:tplc="AA46EDCC">
      <w:start w:val="1"/>
      <w:numFmt w:val="bullet"/>
      <w:lvlText w:val="•"/>
      <w:lvlJc w:val="left"/>
      <w:pPr>
        <w:ind w:left="16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7" w15:restartNumberingAfterBreak="0">
    <w:nsid w:val="46114804"/>
    <w:multiLevelType w:val="multilevel"/>
    <w:tmpl w:val="03D4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52CED"/>
    <w:multiLevelType w:val="hybridMultilevel"/>
    <w:tmpl w:val="6156ACAE"/>
    <w:lvl w:ilvl="0" w:tplc="04090001">
      <w:start w:val="1"/>
      <w:numFmt w:val="bullet"/>
      <w:lvlText w:val=""/>
      <w:lvlJc w:val="left"/>
      <w:pPr>
        <w:ind w:left="1611" w:hanging="360"/>
      </w:pPr>
      <w:rPr>
        <w:rFonts w:ascii="Symbol" w:hAnsi="Symbol" w:hint="default"/>
      </w:rPr>
    </w:lvl>
    <w:lvl w:ilvl="1" w:tplc="04090003" w:tentative="1">
      <w:start w:val="1"/>
      <w:numFmt w:val="bullet"/>
      <w:lvlText w:val="o"/>
      <w:lvlJc w:val="left"/>
      <w:pPr>
        <w:ind w:left="2331" w:hanging="360"/>
      </w:pPr>
      <w:rPr>
        <w:rFonts w:ascii="Courier New" w:hAnsi="Courier New" w:cs="Courier New" w:hint="default"/>
      </w:rPr>
    </w:lvl>
    <w:lvl w:ilvl="2" w:tplc="04090005" w:tentative="1">
      <w:start w:val="1"/>
      <w:numFmt w:val="bullet"/>
      <w:lvlText w:val=""/>
      <w:lvlJc w:val="left"/>
      <w:pPr>
        <w:ind w:left="3051" w:hanging="360"/>
      </w:pPr>
      <w:rPr>
        <w:rFonts w:ascii="Wingdings" w:hAnsi="Wingdings" w:hint="default"/>
      </w:rPr>
    </w:lvl>
    <w:lvl w:ilvl="3" w:tplc="04090001" w:tentative="1">
      <w:start w:val="1"/>
      <w:numFmt w:val="bullet"/>
      <w:lvlText w:val=""/>
      <w:lvlJc w:val="left"/>
      <w:pPr>
        <w:ind w:left="3771" w:hanging="360"/>
      </w:pPr>
      <w:rPr>
        <w:rFonts w:ascii="Symbol" w:hAnsi="Symbol" w:hint="default"/>
      </w:rPr>
    </w:lvl>
    <w:lvl w:ilvl="4" w:tplc="04090003" w:tentative="1">
      <w:start w:val="1"/>
      <w:numFmt w:val="bullet"/>
      <w:lvlText w:val="o"/>
      <w:lvlJc w:val="left"/>
      <w:pPr>
        <w:ind w:left="4491" w:hanging="360"/>
      </w:pPr>
      <w:rPr>
        <w:rFonts w:ascii="Courier New" w:hAnsi="Courier New" w:cs="Courier New" w:hint="default"/>
      </w:rPr>
    </w:lvl>
    <w:lvl w:ilvl="5" w:tplc="04090005" w:tentative="1">
      <w:start w:val="1"/>
      <w:numFmt w:val="bullet"/>
      <w:lvlText w:val=""/>
      <w:lvlJc w:val="left"/>
      <w:pPr>
        <w:ind w:left="5211" w:hanging="360"/>
      </w:pPr>
      <w:rPr>
        <w:rFonts w:ascii="Wingdings" w:hAnsi="Wingdings" w:hint="default"/>
      </w:rPr>
    </w:lvl>
    <w:lvl w:ilvl="6" w:tplc="04090001" w:tentative="1">
      <w:start w:val="1"/>
      <w:numFmt w:val="bullet"/>
      <w:lvlText w:val=""/>
      <w:lvlJc w:val="left"/>
      <w:pPr>
        <w:ind w:left="5931" w:hanging="360"/>
      </w:pPr>
      <w:rPr>
        <w:rFonts w:ascii="Symbol" w:hAnsi="Symbol" w:hint="default"/>
      </w:rPr>
    </w:lvl>
    <w:lvl w:ilvl="7" w:tplc="04090003" w:tentative="1">
      <w:start w:val="1"/>
      <w:numFmt w:val="bullet"/>
      <w:lvlText w:val="o"/>
      <w:lvlJc w:val="left"/>
      <w:pPr>
        <w:ind w:left="6651" w:hanging="360"/>
      </w:pPr>
      <w:rPr>
        <w:rFonts w:ascii="Courier New" w:hAnsi="Courier New" w:cs="Courier New" w:hint="default"/>
      </w:rPr>
    </w:lvl>
    <w:lvl w:ilvl="8" w:tplc="04090005" w:tentative="1">
      <w:start w:val="1"/>
      <w:numFmt w:val="bullet"/>
      <w:lvlText w:val=""/>
      <w:lvlJc w:val="left"/>
      <w:pPr>
        <w:ind w:left="7371" w:hanging="360"/>
      </w:pPr>
      <w:rPr>
        <w:rFonts w:ascii="Wingdings" w:hAnsi="Wingdings" w:hint="default"/>
      </w:rPr>
    </w:lvl>
  </w:abstractNum>
  <w:abstractNum w:abstractNumId="9" w15:restartNumberingAfterBreak="0">
    <w:nsid w:val="4AFF5BAD"/>
    <w:multiLevelType w:val="hybridMultilevel"/>
    <w:tmpl w:val="65DC45A2"/>
    <w:lvl w:ilvl="0" w:tplc="E9061508">
      <w:start w:val="1"/>
      <w:numFmt w:val="bullet"/>
      <w:lvlText w:val="•"/>
      <w:lvlJc w:val="left"/>
      <w:pPr>
        <w:ind w:left="1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8C96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EAD0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5A97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0C6F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240E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1A3B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2012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E4A4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40E7734"/>
    <w:multiLevelType w:val="hybridMultilevel"/>
    <w:tmpl w:val="CA5E15A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5639218C"/>
    <w:multiLevelType w:val="hybridMultilevel"/>
    <w:tmpl w:val="9580D7FA"/>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2" w15:restartNumberingAfterBreak="0">
    <w:nsid w:val="58D411C1"/>
    <w:multiLevelType w:val="hybridMultilevel"/>
    <w:tmpl w:val="736ECE8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605C02C2"/>
    <w:multiLevelType w:val="hybridMultilevel"/>
    <w:tmpl w:val="3F34401E"/>
    <w:lvl w:ilvl="0" w:tplc="04090001">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start w:val="1"/>
      <w:numFmt w:val="bullet"/>
      <w:lvlText w:val=""/>
      <w:lvlJc w:val="left"/>
      <w:pPr>
        <w:tabs>
          <w:tab w:val="num" w:pos="2610"/>
        </w:tabs>
        <w:ind w:left="2610" w:hanging="360"/>
      </w:pPr>
      <w:rPr>
        <w:rFonts w:ascii="Wingdings" w:hAnsi="Wingdings" w:cs="Wingdings" w:hint="default"/>
      </w:rPr>
    </w:lvl>
    <w:lvl w:ilvl="3" w:tplc="04090001">
      <w:start w:val="1"/>
      <w:numFmt w:val="bullet"/>
      <w:lvlText w:val=""/>
      <w:lvlJc w:val="left"/>
      <w:pPr>
        <w:tabs>
          <w:tab w:val="num" w:pos="3330"/>
        </w:tabs>
        <w:ind w:left="3330" w:hanging="360"/>
      </w:pPr>
      <w:rPr>
        <w:rFonts w:ascii="Symbol" w:hAnsi="Symbol" w:cs="Symbol" w:hint="default"/>
      </w:rPr>
    </w:lvl>
    <w:lvl w:ilvl="4" w:tplc="04090003">
      <w:start w:val="1"/>
      <w:numFmt w:val="bullet"/>
      <w:lvlText w:val="o"/>
      <w:lvlJc w:val="left"/>
      <w:pPr>
        <w:tabs>
          <w:tab w:val="num" w:pos="4050"/>
        </w:tabs>
        <w:ind w:left="4050" w:hanging="360"/>
      </w:pPr>
      <w:rPr>
        <w:rFonts w:ascii="Courier New" w:hAnsi="Courier New" w:cs="Courier New" w:hint="default"/>
      </w:rPr>
    </w:lvl>
    <w:lvl w:ilvl="5" w:tplc="04090005">
      <w:start w:val="1"/>
      <w:numFmt w:val="bullet"/>
      <w:lvlText w:val=""/>
      <w:lvlJc w:val="left"/>
      <w:pPr>
        <w:tabs>
          <w:tab w:val="num" w:pos="4770"/>
        </w:tabs>
        <w:ind w:left="4770" w:hanging="360"/>
      </w:pPr>
      <w:rPr>
        <w:rFonts w:ascii="Wingdings" w:hAnsi="Wingdings" w:cs="Wingdings" w:hint="default"/>
      </w:rPr>
    </w:lvl>
    <w:lvl w:ilvl="6" w:tplc="04090001">
      <w:start w:val="1"/>
      <w:numFmt w:val="bullet"/>
      <w:lvlText w:val=""/>
      <w:lvlJc w:val="left"/>
      <w:pPr>
        <w:tabs>
          <w:tab w:val="num" w:pos="5490"/>
        </w:tabs>
        <w:ind w:left="5490" w:hanging="360"/>
      </w:pPr>
      <w:rPr>
        <w:rFonts w:ascii="Symbol" w:hAnsi="Symbol" w:cs="Symbol" w:hint="default"/>
      </w:rPr>
    </w:lvl>
    <w:lvl w:ilvl="7" w:tplc="04090003">
      <w:start w:val="1"/>
      <w:numFmt w:val="bullet"/>
      <w:lvlText w:val="o"/>
      <w:lvlJc w:val="left"/>
      <w:pPr>
        <w:tabs>
          <w:tab w:val="num" w:pos="6210"/>
        </w:tabs>
        <w:ind w:left="6210" w:hanging="360"/>
      </w:pPr>
      <w:rPr>
        <w:rFonts w:ascii="Courier New" w:hAnsi="Courier New" w:cs="Courier New" w:hint="default"/>
      </w:rPr>
    </w:lvl>
    <w:lvl w:ilvl="8" w:tplc="04090005">
      <w:start w:val="1"/>
      <w:numFmt w:val="bullet"/>
      <w:lvlText w:val=""/>
      <w:lvlJc w:val="left"/>
      <w:pPr>
        <w:tabs>
          <w:tab w:val="num" w:pos="6930"/>
        </w:tabs>
        <w:ind w:left="6930" w:hanging="360"/>
      </w:pPr>
      <w:rPr>
        <w:rFonts w:ascii="Wingdings" w:hAnsi="Wingdings" w:cs="Wingdings" w:hint="default"/>
      </w:rPr>
    </w:lvl>
  </w:abstractNum>
  <w:abstractNum w:abstractNumId="14" w15:restartNumberingAfterBreak="0">
    <w:nsid w:val="69AD691A"/>
    <w:multiLevelType w:val="hybridMultilevel"/>
    <w:tmpl w:val="EF820C78"/>
    <w:lvl w:ilvl="0" w:tplc="0DE43238">
      <w:numFmt w:val="bullet"/>
      <w:lvlText w:val="-"/>
      <w:lvlJc w:val="left"/>
      <w:pPr>
        <w:ind w:left="1961" w:hanging="360"/>
      </w:pPr>
      <w:rPr>
        <w:rFonts w:ascii="Calibri" w:eastAsia="Times New Roman" w:hAnsi="Calibri" w:cs="Arial" w:hint="default"/>
      </w:rPr>
    </w:lvl>
    <w:lvl w:ilvl="1" w:tplc="04090003" w:tentative="1">
      <w:start w:val="1"/>
      <w:numFmt w:val="bullet"/>
      <w:lvlText w:val="o"/>
      <w:lvlJc w:val="left"/>
      <w:pPr>
        <w:ind w:left="2681" w:hanging="360"/>
      </w:pPr>
      <w:rPr>
        <w:rFonts w:ascii="Courier New" w:hAnsi="Courier New" w:cs="Courier New" w:hint="default"/>
      </w:rPr>
    </w:lvl>
    <w:lvl w:ilvl="2" w:tplc="04090005" w:tentative="1">
      <w:start w:val="1"/>
      <w:numFmt w:val="bullet"/>
      <w:lvlText w:val=""/>
      <w:lvlJc w:val="left"/>
      <w:pPr>
        <w:ind w:left="3401" w:hanging="360"/>
      </w:pPr>
      <w:rPr>
        <w:rFonts w:ascii="Wingdings" w:hAnsi="Wingdings"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15" w15:restartNumberingAfterBreak="0">
    <w:nsid w:val="6E493DEA"/>
    <w:multiLevelType w:val="hybridMultilevel"/>
    <w:tmpl w:val="38F8D49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6" w15:restartNumberingAfterBreak="0">
    <w:nsid w:val="6E78412E"/>
    <w:multiLevelType w:val="hybridMultilevel"/>
    <w:tmpl w:val="E30E1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919014">
    <w:abstractNumId w:val="5"/>
  </w:num>
  <w:num w:numId="2" w16cid:durableId="1209417000">
    <w:abstractNumId w:val="9"/>
  </w:num>
  <w:num w:numId="3" w16cid:durableId="1302882445">
    <w:abstractNumId w:val="3"/>
  </w:num>
  <w:num w:numId="4" w16cid:durableId="270479657">
    <w:abstractNumId w:val="2"/>
  </w:num>
  <w:num w:numId="5" w16cid:durableId="1515722947">
    <w:abstractNumId w:val="14"/>
  </w:num>
  <w:num w:numId="6" w16cid:durableId="113183902">
    <w:abstractNumId w:val="11"/>
  </w:num>
  <w:num w:numId="7" w16cid:durableId="1734890873">
    <w:abstractNumId w:val="10"/>
  </w:num>
  <w:num w:numId="8" w16cid:durableId="1725760450">
    <w:abstractNumId w:val="12"/>
  </w:num>
  <w:num w:numId="9" w16cid:durableId="1867017010">
    <w:abstractNumId w:val="6"/>
  </w:num>
  <w:num w:numId="10" w16cid:durableId="1839423217">
    <w:abstractNumId w:val="0"/>
  </w:num>
  <w:num w:numId="11" w16cid:durableId="1350179954">
    <w:abstractNumId w:val="1"/>
  </w:num>
  <w:num w:numId="12" w16cid:durableId="1234047098">
    <w:abstractNumId w:val="8"/>
  </w:num>
  <w:num w:numId="13" w16cid:durableId="215708070">
    <w:abstractNumId w:val="4"/>
  </w:num>
  <w:num w:numId="14" w16cid:durableId="1299922273">
    <w:abstractNumId w:val="15"/>
  </w:num>
  <w:num w:numId="15" w16cid:durableId="933561949">
    <w:abstractNumId w:val="7"/>
  </w:num>
  <w:num w:numId="16" w16cid:durableId="377121434">
    <w:abstractNumId w:val="13"/>
  </w:num>
  <w:num w:numId="17" w16cid:durableId="13061577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E7"/>
    <w:rsid w:val="00040AF1"/>
    <w:rsid w:val="000637BD"/>
    <w:rsid w:val="00067188"/>
    <w:rsid w:val="000711FF"/>
    <w:rsid w:val="000821CB"/>
    <w:rsid w:val="000B7800"/>
    <w:rsid w:val="000D0156"/>
    <w:rsid w:val="000D7CCB"/>
    <w:rsid w:val="000F7665"/>
    <w:rsid w:val="00123FAE"/>
    <w:rsid w:val="001251B7"/>
    <w:rsid w:val="001965E3"/>
    <w:rsid w:val="001A46C6"/>
    <w:rsid w:val="001A6645"/>
    <w:rsid w:val="001C1FBF"/>
    <w:rsid w:val="001C4C7C"/>
    <w:rsid w:val="001D2763"/>
    <w:rsid w:val="001E0FC0"/>
    <w:rsid w:val="001E60E2"/>
    <w:rsid w:val="001F71B5"/>
    <w:rsid w:val="00214658"/>
    <w:rsid w:val="002211F3"/>
    <w:rsid w:val="00241690"/>
    <w:rsid w:val="00242EC7"/>
    <w:rsid w:val="0024307F"/>
    <w:rsid w:val="00254503"/>
    <w:rsid w:val="00262591"/>
    <w:rsid w:val="00270F7B"/>
    <w:rsid w:val="002730C4"/>
    <w:rsid w:val="00280220"/>
    <w:rsid w:val="00284CE5"/>
    <w:rsid w:val="00285AE6"/>
    <w:rsid w:val="0029063A"/>
    <w:rsid w:val="00294F02"/>
    <w:rsid w:val="002A008F"/>
    <w:rsid w:val="002D2C83"/>
    <w:rsid w:val="002D70E3"/>
    <w:rsid w:val="002E1385"/>
    <w:rsid w:val="002E62DE"/>
    <w:rsid w:val="002E7C81"/>
    <w:rsid w:val="002F27EE"/>
    <w:rsid w:val="00300AF8"/>
    <w:rsid w:val="00310461"/>
    <w:rsid w:val="00311FB9"/>
    <w:rsid w:val="00325525"/>
    <w:rsid w:val="00327B4E"/>
    <w:rsid w:val="00327CCF"/>
    <w:rsid w:val="00350432"/>
    <w:rsid w:val="00361FE7"/>
    <w:rsid w:val="003659FE"/>
    <w:rsid w:val="0037096C"/>
    <w:rsid w:val="00387269"/>
    <w:rsid w:val="00395122"/>
    <w:rsid w:val="003B38EA"/>
    <w:rsid w:val="003C6018"/>
    <w:rsid w:val="003D2F5B"/>
    <w:rsid w:val="003D394B"/>
    <w:rsid w:val="003F346E"/>
    <w:rsid w:val="0040028F"/>
    <w:rsid w:val="00424635"/>
    <w:rsid w:val="00426D2E"/>
    <w:rsid w:val="00431167"/>
    <w:rsid w:val="00432253"/>
    <w:rsid w:val="00436937"/>
    <w:rsid w:val="00437135"/>
    <w:rsid w:val="00451C3A"/>
    <w:rsid w:val="00455010"/>
    <w:rsid w:val="004926A7"/>
    <w:rsid w:val="0049352F"/>
    <w:rsid w:val="004A499C"/>
    <w:rsid w:val="004A6674"/>
    <w:rsid w:val="004C5904"/>
    <w:rsid w:val="004E1D41"/>
    <w:rsid w:val="004E22C4"/>
    <w:rsid w:val="004F0A3E"/>
    <w:rsid w:val="00507ED3"/>
    <w:rsid w:val="0051367A"/>
    <w:rsid w:val="00521FCB"/>
    <w:rsid w:val="00537416"/>
    <w:rsid w:val="00537655"/>
    <w:rsid w:val="005460DF"/>
    <w:rsid w:val="0055272F"/>
    <w:rsid w:val="0055655A"/>
    <w:rsid w:val="00564058"/>
    <w:rsid w:val="00575F67"/>
    <w:rsid w:val="005C34A2"/>
    <w:rsid w:val="005D716F"/>
    <w:rsid w:val="005F3EF1"/>
    <w:rsid w:val="006039C5"/>
    <w:rsid w:val="006131D6"/>
    <w:rsid w:val="0064161B"/>
    <w:rsid w:val="006432E0"/>
    <w:rsid w:val="0065582C"/>
    <w:rsid w:val="00674ABB"/>
    <w:rsid w:val="00683E83"/>
    <w:rsid w:val="00687DAC"/>
    <w:rsid w:val="00691545"/>
    <w:rsid w:val="00691F2B"/>
    <w:rsid w:val="00695821"/>
    <w:rsid w:val="006A3FC2"/>
    <w:rsid w:val="006B341B"/>
    <w:rsid w:val="006C6CA9"/>
    <w:rsid w:val="006D44E5"/>
    <w:rsid w:val="006F6233"/>
    <w:rsid w:val="00723AF5"/>
    <w:rsid w:val="00730EEB"/>
    <w:rsid w:val="00736EB7"/>
    <w:rsid w:val="00743848"/>
    <w:rsid w:val="00764F26"/>
    <w:rsid w:val="00771EC6"/>
    <w:rsid w:val="00774486"/>
    <w:rsid w:val="00792DF6"/>
    <w:rsid w:val="007A10BF"/>
    <w:rsid w:val="007A4559"/>
    <w:rsid w:val="007C5FB8"/>
    <w:rsid w:val="007C63C4"/>
    <w:rsid w:val="007F0150"/>
    <w:rsid w:val="007F3A5D"/>
    <w:rsid w:val="00800531"/>
    <w:rsid w:val="00804322"/>
    <w:rsid w:val="00810EF2"/>
    <w:rsid w:val="00870D4E"/>
    <w:rsid w:val="00877E42"/>
    <w:rsid w:val="0088598E"/>
    <w:rsid w:val="008A582E"/>
    <w:rsid w:val="008B0CA5"/>
    <w:rsid w:val="008C24BC"/>
    <w:rsid w:val="008D0F68"/>
    <w:rsid w:val="008E15EF"/>
    <w:rsid w:val="008E3C8D"/>
    <w:rsid w:val="009048A0"/>
    <w:rsid w:val="009153E0"/>
    <w:rsid w:val="00921AEB"/>
    <w:rsid w:val="00931E7C"/>
    <w:rsid w:val="00935568"/>
    <w:rsid w:val="00984907"/>
    <w:rsid w:val="00994DB4"/>
    <w:rsid w:val="00997BCA"/>
    <w:rsid w:val="009A101E"/>
    <w:rsid w:val="009A4107"/>
    <w:rsid w:val="009B1240"/>
    <w:rsid w:val="009B3D2E"/>
    <w:rsid w:val="009B49E8"/>
    <w:rsid w:val="009B54F8"/>
    <w:rsid w:val="009C3710"/>
    <w:rsid w:val="009C5A87"/>
    <w:rsid w:val="009D3020"/>
    <w:rsid w:val="009D4683"/>
    <w:rsid w:val="009E6B56"/>
    <w:rsid w:val="009F0AC8"/>
    <w:rsid w:val="00A06DA2"/>
    <w:rsid w:val="00A17047"/>
    <w:rsid w:val="00A25733"/>
    <w:rsid w:val="00A63F84"/>
    <w:rsid w:val="00A71221"/>
    <w:rsid w:val="00A74A96"/>
    <w:rsid w:val="00A77B4F"/>
    <w:rsid w:val="00A94611"/>
    <w:rsid w:val="00AA0016"/>
    <w:rsid w:val="00AA5DD6"/>
    <w:rsid w:val="00AD66BF"/>
    <w:rsid w:val="00AE569F"/>
    <w:rsid w:val="00AF0F72"/>
    <w:rsid w:val="00AF41A9"/>
    <w:rsid w:val="00B0089F"/>
    <w:rsid w:val="00B0388F"/>
    <w:rsid w:val="00B1335F"/>
    <w:rsid w:val="00B15717"/>
    <w:rsid w:val="00B158E2"/>
    <w:rsid w:val="00B174AE"/>
    <w:rsid w:val="00B364C4"/>
    <w:rsid w:val="00B47943"/>
    <w:rsid w:val="00B5678F"/>
    <w:rsid w:val="00B70FAF"/>
    <w:rsid w:val="00BA18BA"/>
    <w:rsid w:val="00BB0DC6"/>
    <w:rsid w:val="00BC22CB"/>
    <w:rsid w:val="00BD266A"/>
    <w:rsid w:val="00BD5C51"/>
    <w:rsid w:val="00BD6A7D"/>
    <w:rsid w:val="00C037ED"/>
    <w:rsid w:val="00C0446F"/>
    <w:rsid w:val="00C053B8"/>
    <w:rsid w:val="00C21267"/>
    <w:rsid w:val="00C33333"/>
    <w:rsid w:val="00C42DB8"/>
    <w:rsid w:val="00C43C1E"/>
    <w:rsid w:val="00C80ED5"/>
    <w:rsid w:val="00C95DFC"/>
    <w:rsid w:val="00CB4ADC"/>
    <w:rsid w:val="00CC1D7F"/>
    <w:rsid w:val="00CC474D"/>
    <w:rsid w:val="00CD2907"/>
    <w:rsid w:val="00CE0861"/>
    <w:rsid w:val="00CF0C24"/>
    <w:rsid w:val="00D2073D"/>
    <w:rsid w:val="00D277BB"/>
    <w:rsid w:val="00D32367"/>
    <w:rsid w:val="00D3585A"/>
    <w:rsid w:val="00D365AD"/>
    <w:rsid w:val="00D42A47"/>
    <w:rsid w:val="00D43E87"/>
    <w:rsid w:val="00D56A0E"/>
    <w:rsid w:val="00D61546"/>
    <w:rsid w:val="00D645EC"/>
    <w:rsid w:val="00D66D43"/>
    <w:rsid w:val="00D71E4C"/>
    <w:rsid w:val="00D72970"/>
    <w:rsid w:val="00D76262"/>
    <w:rsid w:val="00D9517E"/>
    <w:rsid w:val="00D958BA"/>
    <w:rsid w:val="00DB1989"/>
    <w:rsid w:val="00DB7C97"/>
    <w:rsid w:val="00DB7F3D"/>
    <w:rsid w:val="00DC3759"/>
    <w:rsid w:val="00DC6347"/>
    <w:rsid w:val="00DD2BFD"/>
    <w:rsid w:val="00DD3449"/>
    <w:rsid w:val="00DD6BB3"/>
    <w:rsid w:val="00DE559E"/>
    <w:rsid w:val="00E0494E"/>
    <w:rsid w:val="00E15F93"/>
    <w:rsid w:val="00E27DF4"/>
    <w:rsid w:val="00E30276"/>
    <w:rsid w:val="00E72D2F"/>
    <w:rsid w:val="00E919D3"/>
    <w:rsid w:val="00EA2266"/>
    <w:rsid w:val="00EA58DC"/>
    <w:rsid w:val="00EB07E6"/>
    <w:rsid w:val="00EC17CA"/>
    <w:rsid w:val="00ED1093"/>
    <w:rsid w:val="00EE4A53"/>
    <w:rsid w:val="00EE603A"/>
    <w:rsid w:val="00EF08CD"/>
    <w:rsid w:val="00F274C8"/>
    <w:rsid w:val="00F309E0"/>
    <w:rsid w:val="00F33249"/>
    <w:rsid w:val="00F373E2"/>
    <w:rsid w:val="00F62BDD"/>
    <w:rsid w:val="00F63AC7"/>
    <w:rsid w:val="00F700CA"/>
    <w:rsid w:val="00F769A4"/>
    <w:rsid w:val="00F83F2A"/>
    <w:rsid w:val="00F8669A"/>
    <w:rsid w:val="00FB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A7DA"/>
  <w15:docId w15:val="{480FAA7F-2064-460A-9C45-486320B3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891" w:hanging="10"/>
      <w:jc w:val="both"/>
    </w:pPr>
    <w:rPr>
      <w:rFonts w:ascii="Tahoma" w:eastAsia="Tahoma" w:hAnsi="Tahoma" w:cs="Tahoma"/>
      <w:color w:val="000000"/>
      <w:sz w:val="20"/>
    </w:rPr>
  </w:style>
  <w:style w:type="paragraph" w:styleId="Heading1">
    <w:name w:val="heading 1"/>
    <w:next w:val="Normal"/>
    <w:link w:val="Heading1Char"/>
    <w:uiPriority w:val="9"/>
    <w:unhideWhenUsed/>
    <w:qFormat/>
    <w:pPr>
      <w:keepNext/>
      <w:keepLines/>
      <w:spacing w:after="0"/>
      <w:ind w:left="1428"/>
      <w:jc w:val="center"/>
      <w:outlineLvl w:val="0"/>
    </w:pPr>
    <w:rPr>
      <w:rFonts w:ascii="Tahoma" w:eastAsia="Tahoma" w:hAnsi="Tahoma" w:cs="Tahoma"/>
      <w:b/>
      <w:color w:val="000000"/>
      <w:sz w:val="32"/>
    </w:rPr>
  </w:style>
  <w:style w:type="paragraph" w:styleId="Heading2">
    <w:name w:val="heading 2"/>
    <w:next w:val="Normal"/>
    <w:link w:val="Heading2Char"/>
    <w:uiPriority w:val="9"/>
    <w:unhideWhenUsed/>
    <w:qFormat/>
    <w:pPr>
      <w:keepNext/>
      <w:keepLines/>
      <w:spacing w:after="4"/>
      <w:ind w:left="891" w:hanging="10"/>
      <w:outlineLvl w:val="1"/>
    </w:pPr>
    <w:rPr>
      <w:rFonts w:ascii="Tahoma" w:eastAsia="Tahoma" w:hAnsi="Tahoma" w:cs="Tahoma"/>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0"/>
      <w:u w:val="single" w:color="000000"/>
    </w:rPr>
  </w:style>
  <w:style w:type="character" w:customStyle="1" w:styleId="Heading1Char">
    <w:name w:val="Heading 1 Char"/>
    <w:link w:val="Heading1"/>
    <w:rPr>
      <w:rFonts w:ascii="Tahoma" w:eastAsia="Tahoma" w:hAnsi="Tahoma" w:cs="Tahoma"/>
      <w:b/>
      <w:color w:val="000000"/>
      <w:sz w:val="32"/>
    </w:rPr>
  </w:style>
  <w:style w:type="paragraph" w:styleId="ListParagraph">
    <w:name w:val="List Paragraph"/>
    <w:basedOn w:val="Normal"/>
    <w:uiPriority w:val="34"/>
    <w:qFormat/>
    <w:rsid w:val="00E72D2F"/>
    <w:pPr>
      <w:overflowPunct w:val="0"/>
      <w:autoSpaceDE w:val="0"/>
      <w:autoSpaceDN w:val="0"/>
      <w:adjustRightInd w:val="0"/>
      <w:spacing w:after="0" w:line="240" w:lineRule="auto"/>
      <w:ind w:left="720" w:firstLine="0"/>
      <w:jc w:val="left"/>
      <w:textAlignment w:val="baseline"/>
    </w:pPr>
    <w:rPr>
      <w:rFonts w:ascii="Times New Roman" w:eastAsia="Times New Roman" w:hAnsi="Times New Roman" w:cs="Times New Roman"/>
      <w:color w:val="auto"/>
      <w:sz w:val="24"/>
      <w:szCs w:val="20"/>
    </w:rPr>
  </w:style>
  <w:style w:type="paragraph" w:styleId="BalloonText">
    <w:name w:val="Balloon Text"/>
    <w:basedOn w:val="Normal"/>
    <w:link w:val="BalloonTextChar"/>
    <w:uiPriority w:val="99"/>
    <w:semiHidden/>
    <w:unhideWhenUsed/>
    <w:rsid w:val="006039C5"/>
    <w:pPr>
      <w:spacing w:after="0" w:line="240" w:lineRule="auto"/>
    </w:pPr>
    <w:rPr>
      <w:sz w:val="16"/>
      <w:szCs w:val="16"/>
    </w:rPr>
  </w:style>
  <w:style w:type="character" w:customStyle="1" w:styleId="BalloonTextChar">
    <w:name w:val="Balloon Text Char"/>
    <w:basedOn w:val="DefaultParagraphFont"/>
    <w:link w:val="BalloonText"/>
    <w:uiPriority w:val="99"/>
    <w:semiHidden/>
    <w:rsid w:val="006039C5"/>
    <w:rPr>
      <w:rFonts w:ascii="Tahoma" w:eastAsia="Tahoma" w:hAnsi="Tahoma" w:cs="Tahoma"/>
      <w:color w:val="000000"/>
      <w:sz w:val="16"/>
      <w:szCs w:val="16"/>
    </w:rPr>
  </w:style>
  <w:style w:type="character" w:styleId="Hyperlink">
    <w:name w:val="Hyperlink"/>
    <w:basedOn w:val="DefaultParagraphFont"/>
    <w:uiPriority w:val="99"/>
    <w:unhideWhenUsed/>
    <w:rsid w:val="003F346E"/>
    <w:rPr>
      <w:color w:val="0563C1" w:themeColor="hyperlink"/>
      <w:u w:val="single"/>
    </w:rPr>
  </w:style>
  <w:style w:type="character" w:styleId="UnresolvedMention">
    <w:name w:val="Unresolved Mention"/>
    <w:basedOn w:val="DefaultParagraphFont"/>
    <w:uiPriority w:val="99"/>
    <w:semiHidden/>
    <w:unhideWhenUsed/>
    <w:rsid w:val="003F346E"/>
    <w:rPr>
      <w:color w:val="605E5C"/>
      <w:shd w:val="clear" w:color="auto" w:fill="E1DFDD"/>
    </w:rPr>
  </w:style>
  <w:style w:type="character" w:styleId="Strong">
    <w:name w:val="Strong"/>
    <w:uiPriority w:val="22"/>
    <w:qFormat/>
    <w:rsid w:val="00C037ED"/>
    <w:rPr>
      <w:b/>
      <w:bCs/>
    </w:rPr>
  </w:style>
  <w:style w:type="paragraph" w:styleId="Revision">
    <w:name w:val="Revision"/>
    <w:hidden/>
    <w:uiPriority w:val="99"/>
    <w:semiHidden/>
    <w:rsid w:val="00A06DA2"/>
    <w:pPr>
      <w:spacing w:after="0" w:line="240" w:lineRule="auto"/>
    </w:pPr>
    <w:rPr>
      <w:rFonts w:ascii="Tahoma" w:eastAsia="Tahoma" w:hAnsi="Tahoma" w:cs="Tahoma"/>
      <w:color w:val="000000"/>
      <w:sz w:val="20"/>
    </w:rPr>
  </w:style>
  <w:style w:type="paragraph" w:styleId="Header">
    <w:name w:val="header"/>
    <w:basedOn w:val="Normal"/>
    <w:link w:val="HeaderChar"/>
    <w:uiPriority w:val="99"/>
    <w:unhideWhenUsed/>
    <w:rsid w:val="00921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AEB"/>
    <w:rPr>
      <w:rFonts w:ascii="Tahoma" w:eastAsia="Tahoma" w:hAnsi="Tahoma" w:cs="Tahoma"/>
      <w:color w:val="000000"/>
      <w:sz w:val="20"/>
    </w:rPr>
  </w:style>
  <w:style w:type="paragraph" w:styleId="Footer">
    <w:name w:val="footer"/>
    <w:basedOn w:val="Normal"/>
    <w:link w:val="FooterChar"/>
    <w:uiPriority w:val="99"/>
    <w:unhideWhenUsed/>
    <w:rsid w:val="00921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AEB"/>
    <w:rPr>
      <w:rFonts w:ascii="Tahoma" w:eastAsia="Tahoma" w:hAnsi="Tahoma" w:cs="Tahoma"/>
      <w:color w:val="000000"/>
      <w:sz w:val="20"/>
    </w:rPr>
  </w:style>
  <w:style w:type="paragraph" w:styleId="BodyText">
    <w:name w:val="Body Text"/>
    <w:basedOn w:val="Normal"/>
    <w:link w:val="BodyTextChar"/>
    <w:uiPriority w:val="99"/>
    <w:rsid w:val="00BD6A7D"/>
    <w:pPr>
      <w:tabs>
        <w:tab w:val="left" w:pos="-720"/>
      </w:tabs>
      <w:suppressAutoHyphens/>
      <w:spacing w:after="0" w:line="240" w:lineRule="auto"/>
      <w:ind w:left="0" w:firstLine="0"/>
      <w:jc w:val="center"/>
    </w:pPr>
    <w:rPr>
      <w:rFonts w:ascii="Arial" w:eastAsia="Times New Roman" w:hAnsi="Arial" w:cs="Arial"/>
      <w:b/>
      <w:bCs/>
      <w:i/>
      <w:iCs/>
      <w:color w:val="auto"/>
      <w:sz w:val="28"/>
      <w:szCs w:val="28"/>
    </w:rPr>
  </w:style>
  <w:style w:type="character" w:customStyle="1" w:styleId="BodyTextChar">
    <w:name w:val="Body Text Char"/>
    <w:basedOn w:val="DefaultParagraphFont"/>
    <w:link w:val="BodyText"/>
    <w:uiPriority w:val="99"/>
    <w:rsid w:val="00BD6A7D"/>
    <w:rPr>
      <w:rFonts w:ascii="Arial" w:eastAsia="Times New Roman" w:hAnsi="Arial" w:cs="Arial"/>
      <w:b/>
      <w:bCs/>
      <w:i/>
      <w:iCs/>
      <w:sz w:val="28"/>
      <w:szCs w:val="28"/>
    </w:rPr>
  </w:style>
  <w:style w:type="character" w:styleId="CommentReference">
    <w:name w:val="annotation reference"/>
    <w:basedOn w:val="DefaultParagraphFont"/>
    <w:uiPriority w:val="99"/>
    <w:semiHidden/>
    <w:unhideWhenUsed/>
    <w:rsid w:val="0040028F"/>
    <w:rPr>
      <w:sz w:val="16"/>
      <w:szCs w:val="16"/>
    </w:rPr>
  </w:style>
  <w:style w:type="paragraph" w:styleId="CommentText">
    <w:name w:val="annotation text"/>
    <w:basedOn w:val="Normal"/>
    <w:link w:val="CommentTextChar"/>
    <w:uiPriority w:val="99"/>
    <w:unhideWhenUsed/>
    <w:rsid w:val="0040028F"/>
    <w:pPr>
      <w:spacing w:line="240" w:lineRule="auto"/>
    </w:pPr>
    <w:rPr>
      <w:szCs w:val="20"/>
    </w:rPr>
  </w:style>
  <w:style w:type="character" w:customStyle="1" w:styleId="CommentTextChar">
    <w:name w:val="Comment Text Char"/>
    <w:basedOn w:val="DefaultParagraphFont"/>
    <w:link w:val="CommentText"/>
    <w:uiPriority w:val="99"/>
    <w:rsid w:val="0040028F"/>
    <w:rPr>
      <w:rFonts w:ascii="Tahoma" w:eastAsia="Tahoma" w:hAnsi="Tahoma" w:cs="Tahoma"/>
      <w:color w:val="000000"/>
      <w:sz w:val="20"/>
      <w:szCs w:val="20"/>
    </w:rPr>
  </w:style>
  <w:style w:type="paragraph" w:styleId="CommentSubject">
    <w:name w:val="annotation subject"/>
    <w:basedOn w:val="CommentText"/>
    <w:next w:val="CommentText"/>
    <w:link w:val="CommentSubjectChar"/>
    <w:uiPriority w:val="99"/>
    <w:semiHidden/>
    <w:unhideWhenUsed/>
    <w:rsid w:val="0040028F"/>
    <w:rPr>
      <w:b/>
      <w:bCs/>
    </w:rPr>
  </w:style>
  <w:style w:type="character" w:customStyle="1" w:styleId="CommentSubjectChar">
    <w:name w:val="Comment Subject Char"/>
    <w:basedOn w:val="CommentTextChar"/>
    <w:link w:val="CommentSubject"/>
    <w:uiPriority w:val="99"/>
    <w:semiHidden/>
    <w:rsid w:val="0040028F"/>
    <w:rPr>
      <w:rFonts w:ascii="Tahoma" w:eastAsia="Tahoma" w:hAnsi="Tahoma" w:cs="Tahom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2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cota@syrw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al@syrw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yrwd.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EDB48-4EBC-4B9E-9F1A-6DB9C5C8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1660</Words>
  <Characters>8036</Characters>
  <Application>Microsoft Office Word</Application>
  <DocSecurity>0</DocSecurity>
  <Lines>148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Racel Cota</cp:lastModifiedBy>
  <cp:revision>4</cp:revision>
  <cp:lastPrinted>2026-05-29T16:54:00Z</cp:lastPrinted>
  <dcterms:created xsi:type="dcterms:W3CDTF">2026-06-29T22:16:00Z</dcterms:created>
  <dcterms:modified xsi:type="dcterms:W3CDTF">2026-06-30T17:27:00Z</dcterms:modified>
</cp:coreProperties>
</file>